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DC2" w:rsidRPr="00D63864" w:rsidRDefault="00B43DC2" w:rsidP="00B43DC2">
      <w:pPr>
        <w:spacing w:after="0"/>
        <w:jc w:val="center"/>
        <w:rPr>
          <w:rFonts w:ascii="Stobiswrif regular" w:hAnsi="Stobiswrif regular" w:cstheme="minorHAnsi"/>
          <w:b/>
          <w:sz w:val="24"/>
          <w:szCs w:val="24"/>
          <w:lang w:val="mk-MK"/>
        </w:rPr>
      </w:pPr>
      <w:r w:rsidRPr="00D63864">
        <w:rPr>
          <w:rFonts w:ascii="Stobiswrif regular" w:hAnsi="Stobiswrif regular" w:cstheme="minorHAnsi"/>
          <w:b/>
          <w:sz w:val="24"/>
          <w:szCs w:val="24"/>
          <w:lang w:val="mk-MK"/>
        </w:rPr>
        <w:t>Ndryshime dhe plotësime</w:t>
      </w:r>
    </w:p>
    <w:p w:rsidR="00B43DC2" w:rsidRPr="00D63864" w:rsidRDefault="00B43DC2" w:rsidP="00B43DC2">
      <w:pPr>
        <w:spacing w:after="0"/>
        <w:jc w:val="center"/>
        <w:rPr>
          <w:rFonts w:ascii="Stobiswrif regular" w:hAnsi="Stobiswrif regular" w:cstheme="minorHAnsi"/>
          <w:b/>
          <w:sz w:val="24"/>
          <w:szCs w:val="24"/>
          <w:lang w:val="mk-MK"/>
        </w:rPr>
      </w:pPr>
      <w:r w:rsidRPr="00D63864">
        <w:rPr>
          <w:rFonts w:ascii="Stobiswrif regular" w:hAnsi="Stobiswrif regular" w:cstheme="minorHAnsi"/>
          <w:b/>
          <w:sz w:val="24"/>
          <w:szCs w:val="24"/>
          <w:lang w:val="mk-MK"/>
        </w:rPr>
        <w:t xml:space="preserve">të Konceptit për </w:t>
      </w:r>
      <w:r w:rsidRPr="00D63864">
        <w:rPr>
          <w:rFonts w:ascii="Stobiswrif regular" w:hAnsi="Stobiswrif regular" w:cstheme="minorHAnsi"/>
          <w:b/>
          <w:sz w:val="24"/>
          <w:szCs w:val="24"/>
          <w:lang w:val="sq-AL"/>
        </w:rPr>
        <w:t>A</w:t>
      </w:r>
      <w:r w:rsidRPr="00D63864">
        <w:rPr>
          <w:rFonts w:ascii="Stobiswrif regular" w:hAnsi="Stobiswrif regular" w:cstheme="minorHAnsi"/>
          <w:b/>
          <w:sz w:val="24"/>
          <w:szCs w:val="24"/>
          <w:lang w:val="mk-MK"/>
        </w:rPr>
        <w:t xml:space="preserve">rsimin </w:t>
      </w:r>
      <w:r w:rsidRPr="00D63864">
        <w:rPr>
          <w:rFonts w:ascii="Stobiswrif regular" w:hAnsi="Stobiswrif regular" w:cstheme="minorHAnsi"/>
          <w:b/>
          <w:sz w:val="24"/>
          <w:szCs w:val="24"/>
          <w:lang w:val="sq-AL"/>
        </w:rPr>
        <w:t>F</w:t>
      </w:r>
      <w:r w:rsidRPr="00D63864">
        <w:rPr>
          <w:rFonts w:ascii="Stobiswrif regular" w:hAnsi="Stobiswrif regular" w:cstheme="minorHAnsi"/>
          <w:b/>
          <w:sz w:val="24"/>
          <w:szCs w:val="24"/>
          <w:lang w:val="mk-MK"/>
        </w:rPr>
        <w:t>illor  (Nr. 08-3980/1, të datës 3.3.2021)</w:t>
      </w:r>
    </w:p>
    <w:p w:rsidR="00B43DC2" w:rsidRPr="00D63864" w:rsidRDefault="00B43DC2" w:rsidP="00B43DC2">
      <w:pPr>
        <w:spacing w:after="0"/>
        <w:jc w:val="center"/>
        <w:rPr>
          <w:rFonts w:ascii="Stobiswrif regular" w:hAnsi="Stobiswrif regular" w:cstheme="minorHAnsi"/>
          <w:b/>
          <w:sz w:val="24"/>
          <w:szCs w:val="24"/>
          <w:lang w:val="mk-MK"/>
        </w:rPr>
      </w:pPr>
    </w:p>
    <w:p w:rsidR="00B43DC2" w:rsidRPr="00D63864" w:rsidRDefault="00B43DC2" w:rsidP="00B43DC2">
      <w:pPr>
        <w:spacing w:after="0"/>
        <w:jc w:val="center"/>
        <w:rPr>
          <w:rFonts w:ascii="Stobiswrif regular" w:hAnsi="Stobiswrif regular" w:cstheme="minorHAnsi"/>
          <w:sz w:val="24"/>
          <w:szCs w:val="24"/>
          <w:lang w:val="mk-MK"/>
        </w:rPr>
      </w:pPr>
    </w:p>
    <w:p w:rsidR="00B43DC2" w:rsidRPr="00D63864" w:rsidRDefault="00B43DC2" w:rsidP="00B43DC2">
      <w:pPr>
        <w:pStyle w:val="Default"/>
        <w:numPr>
          <w:ilvl w:val="0"/>
          <w:numId w:val="6"/>
        </w:numPr>
        <w:jc w:val="both"/>
        <w:rPr>
          <w:rFonts w:ascii="Stobiswrif regular" w:hAnsi="Stobiswrif regular" w:cstheme="minorHAnsi"/>
          <w:color w:val="auto"/>
          <w:lang w:val="mk-MK"/>
        </w:rPr>
      </w:pPr>
      <w:r w:rsidRPr="00D63864">
        <w:rPr>
          <w:rFonts w:ascii="Stobiswrif regular" w:hAnsi="Stobiswrif regular" w:cstheme="minorHAnsi"/>
          <w:color w:val="auto"/>
          <w:lang w:val="mk-MK"/>
        </w:rPr>
        <w:t>Në kapitullin e Standardeve Kombëtare, pjesa:</w:t>
      </w:r>
    </w:p>
    <w:p w:rsidR="00B43DC2" w:rsidRPr="00D63864" w:rsidRDefault="00B43DC2" w:rsidP="00B43DC2">
      <w:pPr>
        <w:pStyle w:val="Default"/>
        <w:jc w:val="both"/>
        <w:rPr>
          <w:rFonts w:ascii="Stobiswrif regular" w:hAnsi="Stobiswrif regular" w:cstheme="minorHAnsi"/>
          <w:color w:val="auto"/>
          <w:lang w:val="mk-MK"/>
        </w:rPr>
      </w:pPr>
    </w:p>
    <w:p w:rsidR="00B43DC2" w:rsidRPr="00D63864" w:rsidRDefault="00B43DC2" w:rsidP="00B43DC2">
      <w:pPr>
        <w:pStyle w:val="Default"/>
        <w:jc w:val="both"/>
        <w:rPr>
          <w:rFonts w:ascii="Stobiswrif regular" w:hAnsi="Stobiswrif regular" w:cstheme="minorHAnsi"/>
          <w:color w:val="auto"/>
        </w:rPr>
      </w:pPr>
      <w:r w:rsidRPr="00D63864">
        <w:rPr>
          <w:rFonts w:ascii="Stobiswrif regular" w:hAnsi="Stobiswrif regular" w:cstheme="minorHAnsi"/>
          <w:color w:val="auto"/>
          <w:lang w:val="mk-MK"/>
        </w:rPr>
        <w:t>„</w:t>
      </w:r>
      <w:r w:rsidRPr="00D63864">
        <w:rPr>
          <w:rFonts w:ascii="Stobiswrif regular" w:hAnsi="Stobiswrif regular"/>
        </w:rPr>
        <w:t xml:space="preserve"> </w:t>
      </w:r>
      <w:r w:rsidRPr="00D63864">
        <w:rPr>
          <w:rFonts w:ascii="Stobiswrif regular" w:hAnsi="Stobiswrif regular" w:cstheme="minorHAnsi"/>
          <w:color w:val="auto"/>
        </w:rPr>
        <w:t>Nga njëra anë, standardet kombëtare imponojnë nevojën e bashkimit të disiplinave të ngjajshme mësimore në një lëndë mësimore bazë (siç janë Shkencat Natyror, Historia dhe Shoqëria),  ndërsa  nga ana tjetër, kërkojnë të gjitha kompetencat që përfshihen në fusha të veçanta (të tilla si Alfabetizmi Digjital dhe Edukimi Financiar dhe Sipërmarrësia)</w:t>
      </w:r>
      <w:r w:rsidRPr="00D63864">
        <w:rPr>
          <w:rFonts w:ascii="Stobiswrif regular" w:hAnsi="Stobiswrif regular"/>
        </w:rPr>
        <w:t xml:space="preserve"> </w:t>
      </w:r>
      <w:r w:rsidRPr="00D63864">
        <w:rPr>
          <w:rFonts w:ascii="Stobiswrif regular" w:hAnsi="Stobiswrif regular" w:cstheme="minorHAnsi"/>
          <w:color w:val="auto"/>
        </w:rPr>
        <w:t>ndërsa fitohen me përfshirjen e tyre në shumicën e lëndëve të detyrueshme dhe në disa lëndë mësimore me zgjedhje”.</w:t>
      </w:r>
    </w:p>
    <w:p w:rsidR="00B43DC2" w:rsidRPr="00D63864" w:rsidRDefault="00B43DC2" w:rsidP="00B43DC2">
      <w:pPr>
        <w:pStyle w:val="Default"/>
        <w:jc w:val="both"/>
        <w:rPr>
          <w:rFonts w:ascii="Stobiswrif regular" w:hAnsi="Stobiswrif regular" w:cstheme="minorHAnsi"/>
          <w:color w:val="auto"/>
        </w:rPr>
      </w:pPr>
    </w:p>
    <w:p w:rsidR="00B43DC2" w:rsidRPr="00D63864" w:rsidRDefault="00B43DC2" w:rsidP="00B43DC2">
      <w:pPr>
        <w:pStyle w:val="Default"/>
        <w:jc w:val="both"/>
        <w:rPr>
          <w:rFonts w:ascii="Stobiswrif regular" w:hAnsi="Stobiswrif regular" w:cstheme="minorHAnsi"/>
          <w:color w:val="auto"/>
          <w:lang w:val="mk-MK"/>
        </w:rPr>
      </w:pPr>
      <w:r w:rsidRPr="00D63864">
        <w:rPr>
          <w:rFonts w:ascii="Stobiswrif regular" w:hAnsi="Stobiswrif regular" w:cstheme="minorHAnsi"/>
          <w:color w:val="auto"/>
          <w:lang w:val="mk-MK"/>
        </w:rPr>
        <w:t>ndryshohet dhe thotë:</w:t>
      </w:r>
    </w:p>
    <w:p w:rsidR="00B43DC2" w:rsidRPr="00D63864" w:rsidRDefault="00B43DC2" w:rsidP="00B43DC2">
      <w:pPr>
        <w:pStyle w:val="Default"/>
        <w:jc w:val="both"/>
        <w:rPr>
          <w:rFonts w:ascii="Stobiswrif regular" w:hAnsi="Stobiswrif regular" w:cstheme="minorHAnsi"/>
          <w:color w:val="auto"/>
          <w:lang w:val="mk-MK"/>
        </w:rPr>
      </w:pPr>
    </w:p>
    <w:p w:rsidR="00B43DC2" w:rsidRPr="00D63864" w:rsidRDefault="00B43DC2" w:rsidP="00B43DC2">
      <w:pPr>
        <w:pStyle w:val="Default"/>
        <w:jc w:val="both"/>
        <w:rPr>
          <w:rFonts w:ascii="Stobiswrif regular" w:hAnsi="Stobiswrif regular" w:cstheme="minorHAnsi"/>
          <w:color w:val="auto"/>
          <w:lang w:val="mk-MK"/>
        </w:rPr>
      </w:pPr>
      <w:r w:rsidRPr="00D63864">
        <w:rPr>
          <w:rFonts w:ascii="Stobiswrif regular" w:hAnsi="Stobiswrif regular" w:cstheme="minorHAnsi"/>
          <w:color w:val="auto"/>
          <w:lang w:val="mk-MK"/>
        </w:rPr>
        <w:t xml:space="preserve">“Nga njëra anë,Standardet Kombëtare imponojnë nevojën e </w:t>
      </w:r>
      <w:r w:rsidRPr="00D63864">
        <w:rPr>
          <w:rFonts w:ascii="Stobiswrif regular" w:hAnsi="Stobiswrif regular" w:cstheme="minorHAnsi"/>
          <w:color w:val="auto"/>
          <w:lang w:val="sq-AL"/>
        </w:rPr>
        <w:t xml:space="preserve">bashkimit </w:t>
      </w:r>
      <w:r w:rsidRPr="00D63864">
        <w:rPr>
          <w:rFonts w:ascii="Stobiswrif regular" w:hAnsi="Stobiswrif regular" w:cstheme="minorHAnsi"/>
          <w:color w:val="auto"/>
          <w:lang w:val="mk-MK"/>
        </w:rPr>
        <w:t xml:space="preserve">të disiplinave </w:t>
      </w:r>
      <w:r w:rsidRPr="00D63864">
        <w:rPr>
          <w:rFonts w:ascii="Stobiswrif regular" w:hAnsi="Stobiswrif regular" w:cstheme="minorHAnsi"/>
          <w:color w:val="auto"/>
          <w:lang w:val="sq-AL"/>
        </w:rPr>
        <w:t xml:space="preserve">të ngjajshme </w:t>
      </w:r>
      <w:r w:rsidRPr="00D63864">
        <w:rPr>
          <w:rFonts w:ascii="Stobiswrif regular" w:hAnsi="Stobiswrif regular" w:cstheme="minorHAnsi"/>
          <w:color w:val="auto"/>
          <w:lang w:val="mk-MK"/>
        </w:rPr>
        <w:t>mësimore përkatëse në një lëndë mësimore bazë (siç janë Shkencat Natyrore nga klasa e  I-VI dhe Historia dhe Shoqëria nga klasa e IV-VI), ndërsa nga ana tjetër, ato kërkojnë të gjitha kompetencat e përfshira në fusha të veçanta</w:t>
      </w:r>
      <w:r w:rsidRPr="00D63864">
        <w:rPr>
          <w:rFonts w:ascii="Stobiswrif regular" w:hAnsi="Stobiswrif regular"/>
        </w:rPr>
        <w:t xml:space="preserve"> </w:t>
      </w:r>
      <w:r w:rsidRPr="00D63864">
        <w:rPr>
          <w:rFonts w:ascii="Stobiswrif regular" w:hAnsi="Stobiswrif regular" w:cstheme="minorHAnsi"/>
          <w:color w:val="auto"/>
          <w:lang w:val="mk-MK"/>
        </w:rPr>
        <w:t>(siç janë Alfabetizmi Digjital dhe Edukimi Financiar dhe Sipërmarrësia) ndërsa të fitohen me përfshirjen e tyre në shumicën e lëndëve të detyrueshme dhe në disa lëndë mësimore me zgjedhje”.</w:t>
      </w:r>
    </w:p>
    <w:p w:rsidR="00B43DC2" w:rsidRPr="00D63864" w:rsidRDefault="00B43DC2" w:rsidP="00B43DC2">
      <w:pPr>
        <w:pStyle w:val="Default"/>
        <w:jc w:val="both"/>
        <w:rPr>
          <w:rFonts w:ascii="Stobiswrif regular" w:hAnsi="Stobiswrif regular" w:cstheme="minorHAnsi"/>
          <w:color w:val="auto"/>
          <w:lang w:val="mk-MK"/>
        </w:rPr>
      </w:pPr>
    </w:p>
    <w:p w:rsidR="00B43DC2" w:rsidRPr="00D63864" w:rsidRDefault="00B43DC2" w:rsidP="00B43DC2">
      <w:pPr>
        <w:pStyle w:val="Default"/>
        <w:jc w:val="both"/>
        <w:rPr>
          <w:rFonts w:ascii="Stobiswrif regular" w:hAnsi="Stobiswrif regular" w:cstheme="minorHAnsi"/>
          <w:color w:val="auto"/>
          <w:lang w:val="mk-MK"/>
        </w:rPr>
      </w:pPr>
    </w:p>
    <w:p w:rsidR="00B43DC2" w:rsidRPr="00D63864" w:rsidRDefault="00B43DC2" w:rsidP="00B43DC2">
      <w:pPr>
        <w:pStyle w:val="Default"/>
        <w:numPr>
          <w:ilvl w:val="0"/>
          <w:numId w:val="6"/>
        </w:numPr>
        <w:jc w:val="both"/>
        <w:rPr>
          <w:rFonts w:ascii="Stobiswrif regular" w:hAnsi="Stobiswrif regular" w:cstheme="minorHAnsi"/>
          <w:color w:val="auto"/>
          <w:lang w:val="mk-MK"/>
        </w:rPr>
      </w:pPr>
      <w:r w:rsidRPr="00D63864">
        <w:rPr>
          <w:rFonts w:ascii="Stobiswrif regular" w:hAnsi="Stobiswrif regular" w:cstheme="minorHAnsi"/>
          <w:color w:val="auto"/>
          <w:lang w:val="mk-MK"/>
        </w:rPr>
        <w:t>Në kapitullin Plan</w:t>
      </w:r>
      <w:r w:rsidRPr="00D63864">
        <w:rPr>
          <w:rFonts w:ascii="Stobiswrif regular" w:hAnsi="Stobiswrif regular" w:cstheme="minorHAnsi"/>
          <w:color w:val="auto"/>
        </w:rPr>
        <w:t>i</w:t>
      </w:r>
      <w:r w:rsidRPr="00D63864">
        <w:rPr>
          <w:rFonts w:ascii="Stobiswrif regular" w:hAnsi="Stobiswrif regular" w:cstheme="minorHAnsi"/>
          <w:color w:val="auto"/>
          <w:lang w:val="mk-MK"/>
        </w:rPr>
        <w:t xml:space="preserve"> mësimor </w:t>
      </w:r>
      <w:r w:rsidRPr="00D63864">
        <w:rPr>
          <w:rFonts w:ascii="Stobiswrif regular" w:hAnsi="Stobiswrif regular" w:cstheme="minorHAnsi"/>
          <w:color w:val="auto"/>
          <w:lang w:val="sq-AL"/>
        </w:rPr>
        <w:t>l</w:t>
      </w:r>
      <w:r w:rsidRPr="00D63864">
        <w:rPr>
          <w:rFonts w:ascii="Stobiswrif regular" w:hAnsi="Stobiswrif regular" w:cstheme="minorHAnsi"/>
          <w:color w:val="auto"/>
          <w:lang w:val="mk-MK"/>
        </w:rPr>
        <w:t xml:space="preserve">ëndët me zgjedhje </w:t>
      </w:r>
      <w:r w:rsidRPr="00D63864">
        <w:rPr>
          <w:rFonts w:ascii="Stobiswrif regular" w:hAnsi="Stobiswrif regular" w:cstheme="minorHAnsi"/>
          <w:color w:val="auto"/>
          <w:lang w:val="sq-AL"/>
        </w:rPr>
        <w:t xml:space="preserve">të </w:t>
      </w:r>
      <w:r w:rsidRPr="00D63864">
        <w:rPr>
          <w:rFonts w:ascii="Stobiswrif regular" w:hAnsi="Stobiswrif regular" w:cstheme="minorHAnsi"/>
          <w:color w:val="auto"/>
          <w:lang w:val="mk-MK"/>
        </w:rPr>
        <w:t>detyrueshme, pjesa:</w:t>
      </w:r>
    </w:p>
    <w:p w:rsidR="00B43DC2" w:rsidRPr="00D63864" w:rsidRDefault="00B43DC2" w:rsidP="00B43DC2">
      <w:pPr>
        <w:pStyle w:val="Default"/>
        <w:jc w:val="both"/>
        <w:rPr>
          <w:rFonts w:ascii="Stobiswrif regular" w:hAnsi="Stobiswrif regular" w:cstheme="minorHAnsi"/>
          <w:color w:val="auto"/>
          <w:lang w:val="mk-MK"/>
        </w:rPr>
      </w:pPr>
    </w:p>
    <w:p w:rsidR="00B43DC2" w:rsidRPr="00D63864" w:rsidRDefault="00B43DC2" w:rsidP="00B43DC2">
      <w:pPr>
        <w:pStyle w:val="Default"/>
        <w:jc w:val="both"/>
        <w:rPr>
          <w:rFonts w:ascii="Stobiswrif regular" w:hAnsi="Stobiswrif regular" w:cstheme="minorHAnsi"/>
          <w:color w:val="auto"/>
        </w:rPr>
      </w:pPr>
      <w:r w:rsidRPr="00D63864">
        <w:rPr>
          <w:rFonts w:ascii="Stobiswrif regular" w:hAnsi="Stobiswrif regular" w:cstheme="minorHAnsi"/>
          <w:color w:val="auto"/>
          <w:lang w:val="mk-MK"/>
        </w:rPr>
        <w:t>„</w:t>
      </w:r>
      <w:r w:rsidRPr="00D63864">
        <w:rPr>
          <w:rFonts w:ascii="Stobiswrif regular" w:hAnsi="Stobiswrif regular" w:cstheme="minorHAnsi"/>
          <w:color w:val="auto"/>
        </w:rPr>
        <w:t xml:space="preserve"> Në planin mësimor  janë të përfaqësuara 8-11 lëndë të detyrueshme.</w:t>
      </w:r>
    </w:p>
    <w:p w:rsidR="00B43DC2" w:rsidRPr="00D63864" w:rsidRDefault="00B43DC2" w:rsidP="00B43DC2">
      <w:pPr>
        <w:pStyle w:val="Default"/>
        <w:jc w:val="both"/>
        <w:rPr>
          <w:rFonts w:ascii="Stobiswrif regular" w:hAnsi="Stobiswrif regular" w:cstheme="minorHAnsi"/>
          <w:color w:val="auto"/>
        </w:rPr>
      </w:pPr>
      <w:r w:rsidRPr="00D63864">
        <w:rPr>
          <w:rFonts w:ascii="Stobiswrif regular" w:hAnsi="Stobiswrif regular" w:cstheme="minorHAnsi"/>
          <w:color w:val="auto"/>
        </w:rPr>
        <w:t>Lënda Gjuhë maqedonase/shqipe/turke/serbe boshnjake është përcaktuar  me gjuhën  në të cilën realizohet mësimi (dhe për shumicën e nxënësve mundëson përvetësimin e gjuhës amtare) dhe rrjedh nga fusha e shkrim-leximit të gjuhës nga standardet kombëtare për arsimin fillor.</w:t>
      </w:r>
      <w:r w:rsidRPr="00D63864">
        <w:rPr>
          <w:rFonts w:ascii="Stobiswrif regular" w:hAnsi="Stobiswrif regular"/>
        </w:rPr>
        <w:t xml:space="preserve"> </w:t>
      </w:r>
      <w:r w:rsidRPr="00D63864">
        <w:rPr>
          <w:rFonts w:ascii="Stobiswrif regular" w:hAnsi="Stobiswrif regular" w:cstheme="minorHAnsi"/>
          <w:color w:val="auto"/>
        </w:rPr>
        <w:t>Nga fusha  Përdorimi i gjuhëve të tjera rezulton në lëndën e gjuhës angleze. Lënda e Shkencave Natyrore  përfshin tema/përmbajtje që i përkasin biologjisë, kimisë, fizikës dhe pjesëve të gjeografisë dhe së bashku me lëndën e matematikës drejtpërdrejt rrjedh nga fusha e matematikës dhe shkencave natyrore të Standardeve Kombëtare. Këto tre lëndë janë të përfaqësuara në të gjitha klasat  me fond të ndryshëm të orëve.</w:t>
      </w:r>
    </w:p>
    <w:p w:rsidR="00B43DC2" w:rsidRPr="00D63864" w:rsidRDefault="00B43DC2" w:rsidP="00B43DC2">
      <w:pPr>
        <w:jc w:val="both"/>
        <w:rPr>
          <w:rFonts w:ascii="Stobiswrif regular" w:hAnsi="Stobiswrif regular" w:cstheme="minorHAnsi"/>
          <w:sz w:val="24"/>
          <w:szCs w:val="24"/>
        </w:rPr>
      </w:pPr>
      <w:r w:rsidRPr="00D63864">
        <w:rPr>
          <w:rFonts w:ascii="Stobiswrif regular" w:hAnsi="Stobiswrif regular" w:cstheme="minorHAnsi"/>
          <w:sz w:val="24"/>
          <w:szCs w:val="24"/>
        </w:rPr>
        <w:t>Lënda Historia dhe Shoqëria përfshin tema/përmbajtje që i përkasin historisë, pjesëve të gjeografisë, arsimit  qytetar dhe disiplinave të tjera shoqërore-humanitare  dhe së bashku me lëndën Shoqëria rrjedhin drejtpërdrejt nga fusha Shoqëria dhe kultura demokratike nga standardet kombëtare. Dhe kjo fushë mësohet në vazhdimësi, fillimisht përmes lëndës Shoqëria (klasa  I-III), ndërsa nga klasa e IV përmes lëndës Historia dhe Shoqëria”.</w:t>
      </w:r>
    </w:p>
    <w:p w:rsidR="00B43DC2" w:rsidRPr="00D63864" w:rsidRDefault="00B43DC2" w:rsidP="00B43DC2">
      <w:pPr>
        <w:jc w:val="both"/>
        <w:rPr>
          <w:rFonts w:ascii="Stobiswrif regular" w:hAnsi="Stobiswrif regular" w:cstheme="minorHAnsi"/>
          <w:sz w:val="24"/>
          <w:szCs w:val="24"/>
        </w:rPr>
      </w:pPr>
    </w:p>
    <w:p w:rsidR="00B43DC2" w:rsidRPr="00D63864" w:rsidRDefault="00B43DC2" w:rsidP="00B43DC2">
      <w:pPr>
        <w:pStyle w:val="Default"/>
        <w:jc w:val="both"/>
        <w:rPr>
          <w:rFonts w:ascii="Stobiswrif regular" w:hAnsi="Stobiswrif regular" w:cstheme="minorHAnsi"/>
          <w:color w:val="auto"/>
          <w:lang w:val="sq-AL"/>
        </w:rPr>
      </w:pPr>
      <w:r w:rsidRPr="00D63864">
        <w:rPr>
          <w:rFonts w:ascii="Stobiswrif regular" w:hAnsi="Stobiswrif regular" w:cstheme="minorHAnsi"/>
          <w:color w:val="auto"/>
          <w:lang w:val="sq-AL"/>
        </w:rPr>
        <w:t>Ndryshohet dhe thotë:</w:t>
      </w:r>
    </w:p>
    <w:p w:rsidR="00B43DC2" w:rsidRPr="00D63864" w:rsidRDefault="00B43DC2" w:rsidP="00B43DC2">
      <w:pPr>
        <w:pStyle w:val="Default"/>
        <w:jc w:val="both"/>
        <w:rPr>
          <w:rFonts w:ascii="Stobiswrif regular" w:hAnsi="Stobiswrif regular" w:cstheme="minorHAnsi"/>
          <w:color w:val="auto"/>
          <w:lang w:val="sq-AL"/>
        </w:rPr>
      </w:pPr>
    </w:p>
    <w:p w:rsidR="00B43DC2" w:rsidRPr="00D63864" w:rsidRDefault="00B43DC2" w:rsidP="00B43DC2">
      <w:pPr>
        <w:pStyle w:val="Default"/>
        <w:jc w:val="both"/>
        <w:rPr>
          <w:rFonts w:ascii="Stobiswrif regular" w:hAnsi="Stobiswrif regular" w:cstheme="minorHAnsi"/>
          <w:color w:val="auto"/>
          <w:lang w:val="mk-MK"/>
        </w:rPr>
      </w:pPr>
    </w:p>
    <w:p w:rsidR="00B43DC2" w:rsidRPr="00D63864" w:rsidRDefault="00B43DC2" w:rsidP="00B43DC2">
      <w:pPr>
        <w:pStyle w:val="Default"/>
        <w:jc w:val="both"/>
        <w:rPr>
          <w:rFonts w:ascii="Stobiswrif regular" w:hAnsi="Stobiswrif regular" w:cstheme="minorHAnsi"/>
          <w:color w:val="auto"/>
          <w:lang w:val="mk-MK"/>
        </w:rPr>
      </w:pPr>
    </w:p>
    <w:p w:rsidR="00B43DC2" w:rsidRPr="00D63864" w:rsidRDefault="00B43DC2" w:rsidP="00B43DC2">
      <w:pPr>
        <w:pStyle w:val="Default"/>
        <w:jc w:val="both"/>
        <w:rPr>
          <w:rFonts w:ascii="Stobiswrif regular" w:hAnsi="Stobiswrif regular" w:cstheme="minorHAnsi"/>
          <w:color w:val="auto"/>
          <w:lang w:val="mk-MK"/>
        </w:rPr>
      </w:pPr>
    </w:p>
    <w:p w:rsidR="00B43DC2" w:rsidRPr="00D63864" w:rsidRDefault="00B43DC2" w:rsidP="00B43DC2">
      <w:pPr>
        <w:pStyle w:val="Default"/>
        <w:jc w:val="both"/>
        <w:rPr>
          <w:rFonts w:ascii="Stobiswrif regular" w:hAnsi="Stobiswrif regular" w:cstheme="minorHAnsi"/>
          <w:color w:val="auto"/>
          <w:lang w:val="mk-MK"/>
        </w:rPr>
      </w:pPr>
    </w:p>
    <w:p w:rsidR="00B43DC2" w:rsidRPr="00D63864" w:rsidRDefault="00B43DC2" w:rsidP="00B43DC2">
      <w:pPr>
        <w:pStyle w:val="Default"/>
        <w:jc w:val="both"/>
        <w:rPr>
          <w:rFonts w:ascii="Stobiswrif regular" w:hAnsi="Stobiswrif regular" w:cstheme="minorHAnsi"/>
          <w:color w:val="auto"/>
        </w:rPr>
      </w:pPr>
      <w:r w:rsidRPr="00D63864">
        <w:rPr>
          <w:rFonts w:ascii="Stobiswrif regular" w:hAnsi="Stobiswrif regular" w:cstheme="minorHAnsi"/>
          <w:color w:val="auto"/>
        </w:rPr>
        <w:t>Në planin mësimor  janë të përfaqësuara 9-15 lëndë të detyrueshme.</w:t>
      </w:r>
    </w:p>
    <w:p w:rsidR="00B43DC2" w:rsidRPr="00D63864" w:rsidRDefault="00B43DC2" w:rsidP="00B43DC2">
      <w:pPr>
        <w:pStyle w:val="Default"/>
        <w:jc w:val="both"/>
        <w:rPr>
          <w:rFonts w:ascii="Stobiswrif regular" w:hAnsi="Stobiswrif regular" w:cstheme="minorHAnsi"/>
          <w:color w:val="auto"/>
        </w:rPr>
      </w:pPr>
      <w:r w:rsidRPr="00D63864">
        <w:rPr>
          <w:rFonts w:ascii="Stobiswrif regular" w:hAnsi="Stobiswrif regular" w:cstheme="minorHAnsi"/>
          <w:color w:val="auto"/>
          <w:lang w:val="mk-MK"/>
        </w:rPr>
        <w:t>„</w:t>
      </w:r>
      <w:r w:rsidRPr="00D63864">
        <w:rPr>
          <w:rFonts w:ascii="Stobiswrif regular" w:hAnsi="Stobiswrif regular" w:cstheme="minorHAnsi"/>
          <w:color w:val="auto"/>
        </w:rPr>
        <w:t>Lënda Gjuhë Maqedonase/Shqipe/Turke/Serbe boshnjake është përcaktuar me gjuhën  në të cilën realizohet mësimi (dhe për shumicën e nxënësve mundëson përvetësimin e gjuhës amtare) dhe rrjedh nga fusha e shkrim-leximit të gjuhës nga standardet kombëtare për arsimin fillor.</w:t>
      </w:r>
      <w:r w:rsidRPr="00D63864">
        <w:rPr>
          <w:rFonts w:ascii="Stobiswrif regular" w:hAnsi="Stobiswrif regular"/>
        </w:rPr>
        <w:t xml:space="preserve"> </w:t>
      </w:r>
      <w:r w:rsidRPr="00D63864">
        <w:rPr>
          <w:rFonts w:ascii="Stobiswrif regular" w:hAnsi="Stobiswrif regular" w:cstheme="minorHAnsi"/>
          <w:color w:val="auto"/>
        </w:rPr>
        <w:t>Nga fusha  Përdorimi i gjuhëve të tjera rezulton në lëndën e gjuhës angleze.</w:t>
      </w:r>
    </w:p>
    <w:p w:rsidR="00B43DC2" w:rsidRPr="00D63864" w:rsidRDefault="00B43DC2" w:rsidP="00B43DC2">
      <w:pPr>
        <w:pStyle w:val="Default"/>
        <w:jc w:val="both"/>
        <w:rPr>
          <w:rFonts w:ascii="Stobiswrif regular" w:hAnsi="Stobiswrif regular" w:cstheme="minorHAnsi"/>
          <w:color w:val="auto"/>
          <w:lang w:val="mk-MK"/>
        </w:rPr>
      </w:pPr>
      <w:r w:rsidRPr="00D63864">
        <w:rPr>
          <w:rFonts w:ascii="Stobiswrif regular" w:hAnsi="Stobiswrif regular" w:cstheme="minorHAnsi"/>
          <w:color w:val="auto"/>
          <w:lang w:val="mk-MK"/>
        </w:rPr>
        <w:t>Nga fusha e Matematikës dhe Shkencave Natyrore  nga Standardet Kombëtare rrjedhin lëndët mësimore: Matematikë (klasa I-IX), Shkenca Natyrore  (klasa I-VI), ku përfshihen tema/përmbajtje që i përkasin biologjisë, kimisë, fizikës dhe pjesëve  të gjeografisë, si dhe lëndët mësimore të veçanta Biologji, Kimi dhe Fizikë (klasa VII-IX).</w:t>
      </w:r>
    </w:p>
    <w:p w:rsidR="00B43DC2" w:rsidRPr="00D63864" w:rsidRDefault="00B43DC2" w:rsidP="00B43DC2">
      <w:pPr>
        <w:pStyle w:val="Default"/>
        <w:jc w:val="both"/>
        <w:rPr>
          <w:rFonts w:ascii="Stobiswrif regular" w:hAnsi="Stobiswrif regular" w:cstheme="minorHAnsi"/>
          <w:color w:val="auto"/>
          <w:lang w:val="mk-MK"/>
        </w:rPr>
      </w:pPr>
    </w:p>
    <w:p w:rsidR="00B43DC2" w:rsidRPr="00D63864" w:rsidRDefault="00B43DC2" w:rsidP="00B43DC2">
      <w:pPr>
        <w:jc w:val="both"/>
        <w:rPr>
          <w:rFonts w:ascii="Stobiswrif regular" w:hAnsi="Stobiswrif regular" w:cstheme="minorHAnsi"/>
          <w:sz w:val="24"/>
          <w:szCs w:val="24"/>
          <w:lang w:val="mk-MK"/>
        </w:rPr>
      </w:pPr>
      <w:r w:rsidRPr="00D63864">
        <w:rPr>
          <w:rFonts w:ascii="Stobiswrif regular" w:hAnsi="Stobiswrif regular" w:cstheme="minorHAnsi"/>
          <w:sz w:val="24"/>
          <w:szCs w:val="24"/>
        </w:rPr>
        <w:t>Lënda Historia dhe Shoqëria (klasa IV-VI) përfshin tema/përmbajtje që i përkasin historisë, pjesëve të gjeografisë, arsimit  qytetar dhe disiplinave të tjera shoqërore -humanitare  dhe së bashku me lëndën Shoqëria (klasa I-III) rrjedhin drejtpërdrejt nga fusha  Shoqëria dhe kultura demokratike nga standardet kombëtare. Kjo fushë mësohet  në vazhdimësi, fillimisht përmes lëndës Shoqëria nga klasa I - III, pastaj nga klasa e IV - VI përmes lëndës Historia dhe Shoqëri, dhe nga klasa VII - IX përmes lëndëve të veçanta Histori, Gjeografi dhe Arsim Qytetar”.</w:t>
      </w:r>
    </w:p>
    <w:p w:rsidR="00B43DC2" w:rsidRPr="00D63864" w:rsidRDefault="00B43DC2" w:rsidP="00B43DC2">
      <w:pPr>
        <w:jc w:val="both"/>
        <w:rPr>
          <w:rFonts w:ascii="Stobiswrif regular" w:hAnsi="Stobiswrif regular" w:cstheme="minorHAnsi"/>
          <w:sz w:val="24"/>
          <w:szCs w:val="24"/>
          <w:lang w:val="mk-MK"/>
        </w:rPr>
      </w:pPr>
    </w:p>
    <w:p w:rsidR="00B43DC2" w:rsidRPr="00D63864" w:rsidRDefault="00B43DC2" w:rsidP="00B43DC2">
      <w:pPr>
        <w:pStyle w:val="ListParagraph"/>
        <w:numPr>
          <w:ilvl w:val="0"/>
          <w:numId w:val="6"/>
        </w:numPr>
        <w:jc w:val="both"/>
        <w:rPr>
          <w:rFonts w:ascii="Stobiswrif regular" w:hAnsi="Stobiswrif regular" w:cstheme="minorHAnsi"/>
          <w:sz w:val="24"/>
          <w:szCs w:val="24"/>
          <w:lang w:val="mk-MK"/>
        </w:rPr>
      </w:pPr>
      <w:r w:rsidRPr="00D63864">
        <w:rPr>
          <w:rFonts w:ascii="Stobiswrif regular" w:hAnsi="Stobiswrif regular" w:cstheme="minorHAnsi"/>
          <w:sz w:val="24"/>
          <w:szCs w:val="24"/>
          <w:lang w:val="mk-MK"/>
        </w:rPr>
        <w:t>Në kapitullin Programe mësimore,  Fokusimi në rezultatet e të mësuarit, pjesa:</w:t>
      </w:r>
    </w:p>
    <w:p w:rsidR="00B43DC2" w:rsidRPr="00D63864" w:rsidRDefault="00B43DC2" w:rsidP="00B43DC2">
      <w:pPr>
        <w:pStyle w:val="Default"/>
        <w:jc w:val="both"/>
        <w:rPr>
          <w:rFonts w:ascii="Stobiswrif regular" w:hAnsi="Stobiswrif regular" w:cstheme="minorHAnsi"/>
          <w:color w:val="auto"/>
          <w:lang w:val="mk-MK"/>
        </w:rPr>
      </w:pPr>
      <w:r w:rsidRPr="00D63864">
        <w:rPr>
          <w:rFonts w:ascii="Stobiswrif regular" w:hAnsi="Stobiswrif regular" w:cstheme="minorHAnsi"/>
          <w:color w:val="auto"/>
          <w:lang w:val="mk-MK"/>
        </w:rPr>
        <w:t>„</w:t>
      </w:r>
      <w:r w:rsidRPr="00D63864">
        <w:rPr>
          <w:rFonts w:ascii="Stobiswrif regular" w:hAnsi="Stobiswrif regular"/>
        </w:rPr>
        <w:t xml:space="preserve"> </w:t>
      </w:r>
      <w:r w:rsidRPr="00D63864">
        <w:rPr>
          <w:rFonts w:ascii="Stobiswrif regular" w:hAnsi="Stobiswrif regular" w:cstheme="minorHAnsi"/>
          <w:color w:val="auto"/>
        </w:rPr>
        <w:t>Programet mësimore që unifikojnë  disa disiplina shkencore (Shkencat Natyrore  Historia dhe Shoqëria, Arsimi Teknik dhe Informatika) janë modulare, gjegjësisht  brenda kurrikulës, çdo disiplinë shkencore përfaqëson një pjesë (modul) të veçantë me rezultate mësimore të përcaktuara qartë, standarde vlerësimi dhe afati kohor (numri i orëve) për realizim.</w:t>
      </w:r>
      <w:r w:rsidRPr="00D63864">
        <w:rPr>
          <w:rFonts w:ascii="Stobiswrif regular" w:hAnsi="Stobiswrif regular"/>
        </w:rPr>
        <w:t xml:space="preserve"> </w:t>
      </w:r>
      <w:r w:rsidRPr="00D63864">
        <w:rPr>
          <w:rFonts w:ascii="Stobiswrif regular" w:hAnsi="Stobiswrif regular" w:cstheme="minorHAnsi"/>
          <w:color w:val="auto"/>
        </w:rPr>
        <w:t>Gjithashtu, programet mësimore  për këto lëndë mund të ketë një modul të përbashkët, në të cilin disiplinat janë të bashkuara rreth rezultateve të përbashkëta të të mësuarit. Programe të tilla përfaqësojnë dhe lidhin struktura të ndryshme konceptuale dhe metoda kërkimore në një lëndë mësimore në mënyrë që të integrojnë njohuritë dhe aftësitë në një tërësi koherente. Për planifikimin dhe realizimin e suksesshëm të mësimdhënies sipas këtyre programeve mësimore, është i domosdoshëm bashkëpunimi mes mësimdhënësve  të disiplinave të ndryshme”.</w:t>
      </w:r>
    </w:p>
    <w:p w:rsidR="00B43DC2" w:rsidRPr="00D63864" w:rsidRDefault="00B43DC2" w:rsidP="00B43DC2">
      <w:pPr>
        <w:jc w:val="both"/>
        <w:rPr>
          <w:rFonts w:ascii="Stobiswrif regular" w:hAnsi="Stobiswrif regular" w:cstheme="minorHAnsi"/>
          <w:sz w:val="24"/>
          <w:szCs w:val="24"/>
          <w:lang w:val="mk-MK"/>
        </w:rPr>
      </w:pPr>
    </w:p>
    <w:p w:rsidR="00B43DC2" w:rsidRPr="00D63864" w:rsidRDefault="00B43DC2" w:rsidP="00B43DC2">
      <w:pPr>
        <w:jc w:val="both"/>
        <w:rPr>
          <w:rFonts w:ascii="Stobiswrif regular" w:hAnsi="Stobiswrif regular" w:cstheme="minorHAnsi"/>
          <w:sz w:val="24"/>
          <w:szCs w:val="24"/>
          <w:lang w:val="mk-MK"/>
        </w:rPr>
      </w:pPr>
      <w:r w:rsidRPr="00D63864">
        <w:rPr>
          <w:rFonts w:ascii="Stobiswrif regular" w:hAnsi="Stobiswrif regular" w:cstheme="minorHAnsi"/>
          <w:sz w:val="24"/>
          <w:szCs w:val="24"/>
          <w:lang w:val="mk-MK"/>
        </w:rPr>
        <w:t>ndryshohet dhe thotë:</w:t>
      </w:r>
    </w:p>
    <w:p w:rsidR="00B43DC2" w:rsidRPr="00D63864" w:rsidRDefault="00B43DC2" w:rsidP="00B43DC2">
      <w:pPr>
        <w:jc w:val="both"/>
        <w:rPr>
          <w:rFonts w:ascii="Stobiswrif regular" w:hAnsi="Stobiswrif regular" w:cstheme="minorHAnsi"/>
          <w:sz w:val="24"/>
          <w:szCs w:val="24"/>
          <w:lang w:val="mk-MK"/>
        </w:rPr>
      </w:pPr>
      <w:r w:rsidRPr="00D63864">
        <w:rPr>
          <w:rFonts w:ascii="Stobiswrif regular" w:hAnsi="Stobiswrif regular" w:cstheme="minorHAnsi"/>
          <w:sz w:val="24"/>
          <w:szCs w:val="24"/>
          <w:lang w:val="mk-MK"/>
        </w:rPr>
        <w:t>„</w:t>
      </w:r>
      <w:r w:rsidRPr="00D63864">
        <w:rPr>
          <w:rFonts w:ascii="Stobiswrif regular" w:hAnsi="Stobiswrif regular"/>
          <w:sz w:val="24"/>
          <w:szCs w:val="24"/>
        </w:rPr>
        <w:t xml:space="preserve"> </w:t>
      </w:r>
      <w:r w:rsidRPr="00D63864">
        <w:rPr>
          <w:rFonts w:ascii="Stobiswrif regular" w:hAnsi="Stobiswrif regular" w:cstheme="minorHAnsi"/>
          <w:sz w:val="24"/>
          <w:szCs w:val="24"/>
          <w:lang w:val="mk-MK"/>
        </w:rPr>
        <w:t>Në kuadër të programeve mësimore që</w:t>
      </w:r>
      <w:r w:rsidRPr="00D63864">
        <w:rPr>
          <w:rFonts w:ascii="Stobiswrif regular" w:hAnsi="Stobiswrif regular" w:cstheme="minorHAnsi"/>
          <w:sz w:val="24"/>
          <w:szCs w:val="24"/>
          <w:lang w:val="sq-AL"/>
        </w:rPr>
        <w:t xml:space="preserve"> bashkojnë</w:t>
      </w:r>
      <w:r w:rsidRPr="00D63864">
        <w:rPr>
          <w:rFonts w:ascii="Stobiswrif regular" w:hAnsi="Stobiswrif regular" w:cstheme="minorHAnsi"/>
          <w:sz w:val="24"/>
          <w:szCs w:val="24"/>
          <w:lang w:val="mk-MK"/>
        </w:rPr>
        <w:t xml:space="preserve"> disa disiplina shkencore (Shkenca Nat</w:t>
      </w:r>
      <w:r w:rsidRPr="00D63864">
        <w:rPr>
          <w:rFonts w:ascii="Stobiswrif regular" w:hAnsi="Stobiswrif regular" w:cstheme="minorHAnsi"/>
          <w:sz w:val="24"/>
          <w:szCs w:val="24"/>
          <w:lang w:val="sq-AL"/>
        </w:rPr>
        <w:t>y</w:t>
      </w:r>
      <w:r w:rsidRPr="00D63864">
        <w:rPr>
          <w:rFonts w:ascii="Stobiswrif regular" w:hAnsi="Stobiswrif regular" w:cstheme="minorHAnsi"/>
          <w:sz w:val="24"/>
          <w:szCs w:val="24"/>
          <w:lang w:val="mk-MK"/>
        </w:rPr>
        <w:t>rore  klasa  I-VI, Historia dhe Shoqëria klasa IV-VI, Arsimi Teknik dhe Informatika klasa IV-IX), secila disiplinë shkencore përfaqësohet nga temat përkatëse dhe numri i orëve</w:t>
      </w:r>
      <w:r w:rsidRPr="00D63864">
        <w:rPr>
          <w:rFonts w:ascii="Stobiswrif regular" w:hAnsi="Stobiswrif regular" w:cstheme="minorHAnsi"/>
          <w:sz w:val="24"/>
          <w:szCs w:val="24"/>
          <w:lang w:val="sq-AL"/>
        </w:rPr>
        <w:t xml:space="preserve"> </w:t>
      </w:r>
      <w:r w:rsidRPr="00D63864">
        <w:rPr>
          <w:rFonts w:ascii="Stobiswrif regular" w:hAnsi="Stobiswrif regular" w:cstheme="minorHAnsi"/>
          <w:sz w:val="24"/>
          <w:szCs w:val="24"/>
        </w:rPr>
        <w:t>, gjegjësisht  përfaqëson pjesë (modul) të veçantë me rezultate të të mësuarit të përcaktuara qartë, standardet e vlerësimit dhe  kornizë kohore (numri i orëve) për realizim. Programe të tilla përfaqësojnë dhe lidhin struktura të ndryshme konceptuale dhe metoda kërkimore në një lëndë mësimore në mënyrë që të integrojnë njohuritë dhe aftësitë në një tërësi koherente. Për planifikimin dhe zbatimin e suksesshëm të mësimdhënies sipas këtyre programeve mësimore është i domosdoshëm bashkëpunimi mes mësimdhënësve  të disiplinave të ndryshme”.</w:t>
      </w:r>
    </w:p>
    <w:p w:rsidR="00D63864" w:rsidRPr="00D63864" w:rsidRDefault="00D63864" w:rsidP="00D63864">
      <w:pPr>
        <w:pStyle w:val="NormalWeb"/>
        <w:jc w:val="both"/>
        <w:rPr>
          <w:rFonts w:ascii="Stobiswrif regular" w:hAnsi="Stobiswrif regular"/>
          <w:color w:val="000000"/>
        </w:rPr>
      </w:pPr>
      <w:r w:rsidRPr="00D63864">
        <w:rPr>
          <w:rFonts w:ascii="Stobiswrif regular" w:hAnsi="Stobiswrif regular"/>
          <w:color w:val="000000"/>
        </w:rPr>
        <w:t>4. Në kapitullin ,Programet mësimore,Integrimi i disiplinave dhe përmbajtjeve, pjesa:</w:t>
      </w:r>
    </w:p>
    <w:p w:rsidR="00D63864" w:rsidRPr="00D63864" w:rsidRDefault="00D63864" w:rsidP="00D63864">
      <w:pPr>
        <w:pStyle w:val="NormalWeb"/>
        <w:jc w:val="both"/>
        <w:rPr>
          <w:rFonts w:ascii="Stobiswrif regular" w:hAnsi="Stobiswrif regular"/>
          <w:color w:val="000000"/>
        </w:rPr>
      </w:pPr>
      <w:r w:rsidRPr="00D63864">
        <w:rPr>
          <w:rFonts w:ascii="Stobiswrif regular" w:hAnsi="Stobiswrif regular"/>
          <w:color w:val="000000"/>
        </w:rPr>
        <w:t>„ Programet mësimore të lëndëve që përfshijnë disa disiplina shkencore, si ato për Shkenca Natyrore dhe Histori</w:t>
      </w:r>
      <w:r>
        <w:rPr>
          <w:rFonts w:ascii="Stobiswrif regular" w:hAnsi="Stobiswrif regular"/>
          <w:color w:val="000000"/>
        </w:rPr>
        <w:t>a</w:t>
      </w:r>
      <w:r w:rsidRPr="00D63864">
        <w:rPr>
          <w:rFonts w:ascii="Stobiswrif regular" w:hAnsi="Stobiswrif regular"/>
          <w:color w:val="000000"/>
        </w:rPr>
        <w:t xml:space="preserve"> dhe Shoqëri</w:t>
      </w:r>
      <w:r>
        <w:rPr>
          <w:rFonts w:ascii="Stobiswrif regular" w:hAnsi="Stobiswrif regular"/>
          <w:color w:val="000000"/>
        </w:rPr>
        <w:t>a</w:t>
      </w:r>
      <w:r w:rsidRPr="00D63864">
        <w:rPr>
          <w:rFonts w:ascii="Stobiswrif regular" w:hAnsi="Stobiswrif regular"/>
          <w:color w:val="000000"/>
        </w:rPr>
        <w:t>, përfaqësojnë kornizë për qasje të integruar dhe mundësojnë të mësuarit multidisiplinare dhe interdisiplinare . Çdoherë që është e mundur, qasja e tillë thekson nocionet e përbashkëta të cilat i prezenton nga këndvështrimi dhe konteksti i secilës prej disiplinave që kontribuojnë në kuptimin e saj. Në këtë mënyrë, nxënësve u mundësohet që më lehtë të lidhin përmbajtjet mësimore me realitetin, të perceptojnë kuptimin e asaj që mësojnë dhe t'i përjetojnë aktivitetet mësimore si relevante dhe të zbatueshme”.</w:t>
      </w:r>
    </w:p>
    <w:p w:rsidR="00D63864" w:rsidRPr="00D63864" w:rsidRDefault="00D63864" w:rsidP="00D63864">
      <w:pPr>
        <w:pStyle w:val="NormalWeb"/>
        <w:jc w:val="both"/>
        <w:rPr>
          <w:rFonts w:ascii="Stobiswrif regular" w:hAnsi="Stobiswrif regular"/>
          <w:color w:val="000000"/>
        </w:rPr>
      </w:pPr>
      <w:r w:rsidRPr="00D63864">
        <w:rPr>
          <w:rFonts w:ascii="Stobiswrif regular" w:hAnsi="Stobiswrif regular"/>
          <w:color w:val="000000"/>
        </w:rPr>
        <w:t>ndrysho</w:t>
      </w:r>
      <w:r w:rsidRPr="00D63864">
        <w:rPr>
          <w:rFonts w:ascii="Stobiswrif regular" w:hAnsi="Stobiswrif regular"/>
          <w:color w:val="000000"/>
        </w:rPr>
        <w:t>het</w:t>
      </w:r>
      <w:r w:rsidRPr="00D63864">
        <w:rPr>
          <w:rFonts w:ascii="Stobiswrif regular" w:hAnsi="Stobiswrif regular"/>
          <w:color w:val="000000"/>
        </w:rPr>
        <w:t xml:space="preserve"> dhe thotë:</w:t>
      </w:r>
    </w:p>
    <w:p w:rsidR="00D63864" w:rsidRPr="00D63864" w:rsidRDefault="00D63864" w:rsidP="00D63864">
      <w:pPr>
        <w:pStyle w:val="NormalWeb"/>
        <w:jc w:val="both"/>
        <w:rPr>
          <w:rFonts w:ascii="Stobiswrif regular" w:hAnsi="Stobiswrif regular"/>
          <w:color w:val="000000"/>
        </w:rPr>
      </w:pPr>
      <w:r w:rsidRPr="00D63864">
        <w:rPr>
          <w:rFonts w:ascii="Stobiswrif regular" w:hAnsi="Stobiswrif regular"/>
          <w:color w:val="000000"/>
        </w:rPr>
        <w:t>„ Programet mësimore të lëndëve që përfshijnë disa disiplina shkencore, si ato për shkencat natyrore (klasat I-VI), Historia dhe shoqëria (klasat IV-VI) dhe arsimi teknik dhe informatik</w:t>
      </w:r>
      <w:r>
        <w:rPr>
          <w:rFonts w:ascii="Stobiswrif regular" w:hAnsi="Stobiswrif regular"/>
          <w:color w:val="000000"/>
        </w:rPr>
        <w:t>a</w:t>
      </w:r>
      <w:r w:rsidRPr="00D63864">
        <w:rPr>
          <w:rFonts w:ascii="Stobiswrif regular" w:hAnsi="Stobiswrif regular"/>
          <w:color w:val="000000"/>
        </w:rPr>
        <w:t xml:space="preserve"> (klasat IV-IX), përfaqësojnë kornizë për qasje të integruar dhe mundësojnë të mësuarit multidisiplinare dhe interdisiplinare. Çdoherë që është e mundur, qasja e tillë thekson nocionet e përbashkëta të cilat i prezenton nga këndvështrimi dhe konteksti i secilës prej disiplinave që kontribuojnë në kuptimin e saj. Në këtë mënyrë, nxënësve u mundësohet që më lehtë të lidhin përmbajtjet mësimore me realitetin, të perceptojnë kuptimin e asaj që mësojnë dhe t'i përjetojnë aktivitetet mësimore si relevante dhe të zbatueshme”.“</w:t>
      </w:r>
    </w:p>
    <w:p w:rsidR="00D63864" w:rsidRPr="00D63864" w:rsidRDefault="00D63864" w:rsidP="00D63864">
      <w:pPr>
        <w:pStyle w:val="NormalWeb"/>
        <w:jc w:val="both"/>
        <w:rPr>
          <w:rFonts w:ascii="Stobiswrif regular" w:hAnsi="Stobiswrif regular"/>
          <w:color w:val="000000"/>
        </w:rPr>
      </w:pPr>
      <w:r w:rsidRPr="00D63864">
        <w:rPr>
          <w:rFonts w:ascii="Stobiswrif regular" w:hAnsi="Stobiswrif regular"/>
          <w:color w:val="000000"/>
        </w:rPr>
        <w:t>5. Në kapitullin të mësuarit dhe mësimdhënia , planifikimi i mësimit, pjesa:</w:t>
      </w:r>
    </w:p>
    <w:p w:rsidR="00D63864" w:rsidRPr="00D63864" w:rsidRDefault="00D63864" w:rsidP="00D63864">
      <w:pPr>
        <w:pStyle w:val="NormalWeb"/>
        <w:jc w:val="both"/>
        <w:rPr>
          <w:rFonts w:ascii="Stobiswrif regular" w:hAnsi="Stobiswrif regular"/>
          <w:color w:val="000000"/>
        </w:rPr>
      </w:pPr>
      <w:r w:rsidRPr="00D63864">
        <w:rPr>
          <w:rFonts w:ascii="Stobiswrif regular" w:hAnsi="Stobiswrif regular"/>
          <w:color w:val="000000"/>
        </w:rPr>
        <w:t>„ Planifikimi për lëndët mësimore që bashkojnë disa disiplina (si shkencat natyrore dhe Historia dhe Shoqëria) përmban dy komponentë: planifikimin për pjesën e përbashkët të integruar dhe planifikimin për modulet individuale. Kështu p.sh. për lëndën mësimore Shkencat Natyrore janë planifikuar temat/njësitë modulare në fushën e biologjisë, kimisë, fizikës dhe gjeografisë, të cilat janë të strukturuara sipas moduleve të veçanta (moduli i biologjisë, moduli i kimisë, moduli i fizikës dhe moduli i gjeografisë) , por gjithashtu është duke u planifikuar edhe moduli i ashtuquajtur i integruar, i cili u referohet temave/njësive modulare në fushën e biologjisë, kimisë, fizikës dhe/ose gjeografisë të cilat janë të lidhura ngushtë me njëra-tjetrën dhe përpunojnë problematikë të ngjashme. Ky lloj planifikimi kërkohet vazhdimisht nga mësuesit e disiplinave individuale të cilët ndajnë përgjegjësinë për realizimin e mësimdhënies së lëndës.</w:t>
      </w:r>
    </w:p>
    <w:p w:rsidR="00D63864" w:rsidRPr="00D63864" w:rsidRDefault="00D63864" w:rsidP="00D63864">
      <w:pPr>
        <w:pStyle w:val="NormalWeb"/>
        <w:jc w:val="both"/>
        <w:rPr>
          <w:rFonts w:ascii="Stobiswrif regular" w:hAnsi="Stobiswrif regular"/>
          <w:color w:val="000000"/>
        </w:rPr>
      </w:pPr>
      <w:r w:rsidRPr="00D63864">
        <w:rPr>
          <w:rFonts w:ascii="Stobiswrif regular" w:hAnsi="Stobiswrif regular"/>
          <w:color w:val="000000"/>
        </w:rPr>
        <w:t>fshihet.</w:t>
      </w:r>
    </w:p>
    <w:p w:rsidR="00D63864" w:rsidRDefault="00D63864" w:rsidP="00D63864">
      <w:pPr>
        <w:pStyle w:val="NormalWeb"/>
        <w:rPr>
          <w:rFonts w:ascii="Stobiswrif regular" w:hAnsi="Stobiswrif regular"/>
          <w:color w:val="000000"/>
        </w:rPr>
      </w:pPr>
    </w:p>
    <w:p w:rsidR="00D63864" w:rsidRDefault="00D63864" w:rsidP="00D63864">
      <w:pPr>
        <w:pStyle w:val="NormalWeb"/>
        <w:jc w:val="both"/>
        <w:rPr>
          <w:rFonts w:ascii="Stobiswrif regular" w:hAnsi="Stobiswrif regular"/>
          <w:color w:val="000000"/>
        </w:rPr>
      </w:pPr>
    </w:p>
    <w:p w:rsidR="00D63864" w:rsidRPr="00D63864" w:rsidRDefault="00D63864" w:rsidP="00D63864">
      <w:pPr>
        <w:pStyle w:val="NormalWeb"/>
        <w:jc w:val="both"/>
        <w:rPr>
          <w:rFonts w:ascii="Stobiswrif regular" w:hAnsi="Stobiswrif regular"/>
          <w:color w:val="000000"/>
        </w:rPr>
      </w:pPr>
      <w:r w:rsidRPr="00D63864">
        <w:rPr>
          <w:rFonts w:ascii="Stobiswrif regular" w:hAnsi="Stobiswrif regular"/>
          <w:color w:val="000000"/>
        </w:rPr>
        <w:t>6. Në kapitullin të mësuarit dhe mësimdhënia,të ardhurat inovative në mësimdhënie, pjesa :</w:t>
      </w:r>
    </w:p>
    <w:p w:rsidR="00D63864" w:rsidRPr="00D63864" w:rsidRDefault="00D63864" w:rsidP="00D63864">
      <w:pPr>
        <w:pStyle w:val="NormalWeb"/>
        <w:jc w:val="both"/>
        <w:rPr>
          <w:rFonts w:ascii="Stobiswrif regular" w:hAnsi="Stobiswrif regular"/>
          <w:color w:val="000000"/>
        </w:rPr>
      </w:pPr>
      <w:r w:rsidRPr="00D63864">
        <w:rPr>
          <w:rFonts w:ascii="Stobiswrif regular" w:hAnsi="Stobiswrif regular"/>
          <w:color w:val="000000"/>
        </w:rPr>
        <w:t>„ Puna përmes aktiviteteve të projektit mundëson që përmbajtjet mësimore të ju afrohen nevojave dhe interesave të nxënësve. Për shembull, kur në Shkenca Natyrore mësohet për klasifikimin e kafshëve, grupe të ndryshme nxënësish mund të angazhohen për të mësuar dhe treguar (përmes modeleve, video prezantimeve etj.) në habitatet natyrore të kafshëve individuale që janë përfaqësues të klasave të ndryshme të kafshëve. Rekomandohet që mësimi i bazuar në projekte të përdoret gjithashtu për të lidhur disiplina të ngjajshme, si për shembull, arsimi fizik dhe shëndetësor me matematikë ((kur, për shembull, kërkohet të zhvillohen dhe të mblidhen masat e qëndrueshmërisë fizike dhe t'i paraqiten ato në mënyrë tabelare dhe grafike), Shkencat Natyrore (moduli i biologjisë) me Artin muzikor (kur, për shembull, hulumton sesi muzika ndikon në punën e trurit) ose lëndën që përcakton gjuhën mësimore me Historinë dhe Shoqërinë (kur, për shembull, është e nevojshme t'i përgjigjemi pyetjes se si është roli i gjuhës i cili përdoret në mediat sociale në komunikimin midis të rinjve).</w:t>
      </w:r>
    </w:p>
    <w:p w:rsidR="00D63864" w:rsidRPr="00D63864" w:rsidRDefault="00D63864" w:rsidP="00D63864">
      <w:pPr>
        <w:pStyle w:val="NormalWeb"/>
        <w:jc w:val="both"/>
        <w:rPr>
          <w:rFonts w:ascii="Stobiswrif regular" w:hAnsi="Stobiswrif regular"/>
          <w:color w:val="000000"/>
        </w:rPr>
      </w:pPr>
      <w:r w:rsidRPr="00D63864">
        <w:rPr>
          <w:rFonts w:ascii="Stobiswrif regular" w:hAnsi="Stobiswrif regular"/>
          <w:color w:val="000000"/>
        </w:rPr>
        <w:t>Ndryshohet dhe thotë:</w:t>
      </w:r>
    </w:p>
    <w:p w:rsidR="004A15DE" w:rsidRPr="00E618A1" w:rsidRDefault="00D63864" w:rsidP="00E618A1">
      <w:pPr>
        <w:pStyle w:val="NormalWeb"/>
        <w:jc w:val="both"/>
        <w:rPr>
          <w:rFonts w:ascii="Stobiswrif regular" w:hAnsi="Stobiswrif regular"/>
          <w:color w:val="000000"/>
        </w:rPr>
      </w:pPr>
      <w:r w:rsidRPr="00D63864">
        <w:rPr>
          <w:rFonts w:ascii="Stobiswrif regular" w:hAnsi="Stobiswrif regular"/>
          <w:color w:val="000000"/>
        </w:rPr>
        <w:t xml:space="preserve">“Puna përmes aktiviteteve të projektit mundëson që përmbajtjet mësimore të </w:t>
      </w:r>
      <w:r>
        <w:rPr>
          <w:rFonts w:ascii="Stobiswrif regular" w:hAnsi="Stobiswrif regular"/>
          <w:color w:val="000000"/>
        </w:rPr>
        <w:t>J</w:t>
      </w:r>
      <w:r w:rsidRPr="00D63864">
        <w:rPr>
          <w:rFonts w:ascii="Stobiswrif regular" w:hAnsi="Stobiswrif regular"/>
          <w:color w:val="000000"/>
        </w:rPr>
        <w:t>u afrohen nevojave dhe interesave të nxënësve. Për shembull, kur në Shkenca</w:t>
      </w:r>
      <w:r>
        <w:rPr>
          <w:rFonts w:ascii="Stobiswrif regular" w:hAnsi="Stobiswrif regular"/>
          <w:color w:val="000000"/>
        </w:rPr>
        <w:t>t</w:t>
      </w:r>
      <w:r w:rsidRPr="00D63864">
        <w:rPr>
          <w:rFonts w:ascii="Stobiswrif regular" w:hAnsi="Stobiswrif regular"/>
          <w:color w:val="000000"/>
        </w:rPr>
        <w:t xml:space="preserve"> Natyrore mësohet për klasifikimin e kafshëve, grupe të ndryshme </w:t>
      </w:r>
      <w:r>
        <w:rPr>
          <w:rFonts w:ascii="Stobiswrif regular" w:hAnsi="Stobiswrif regular"/>
          <w:color w:val="000000"/>
        </w:rPr>
        <w:t>të nxënësve</w:t>
      </w:r>
      <w:r w:rsidRPr="00D63864">
        <w:rPr>
          <w:rFonts w:ascii="Stobiswrif regular" w:hAnsi="Stobiswrif regular"/>
          <w:color w:val="000000"/>
        </w:rPr>
        <w:t xml:space="preserve"> mund të angazhohen për të mësuar dhe treguar(nëpërmjet modeleve, video prezantimeve etj.)në habitatet natyrore të kafshëve individuale që janë përfaqësues të klasave të ndryshme të kafshëve. Rekomandohet që mësimi i bazuar në projekte të përdoret gjithashtu për të lidhur disiplina të ngjajshme , të tilla si, për shembull, </w:t>
      </w:r>
      <w:r w:rsidR="00C20926">
        <w:rPr>
          <w:rFonts w:ascii="Stobiswrif regular" w:hAnsi="Stobiswrif regular"/>
          <w:color w:val="000000"/>
        </w:rPr>
        <w:t>Arsimi</w:t>
      </w:r>
      <w:r w:rsidRPr="00D63864">
        <w:rPr>
          <w:rFonts w:ascii="Stobiswrif regular" w:hAnsi="Stobiswrif regular"/>
          <w:color w:val="000000"/>
        </w:rPr>
        <w:t xml:space="preserve"> fizik dhe shëndetësor me matematikën (kur, për shembull, kërkohet të zhvillohen dhe të mblidhen masat e qëndrueshmërisë fizike dhe të paraqiten në mënyrë tabelare dhe grafikisht), Biologjia me Artin muzikor (kur, për shembull, hulumton se si muzika ndikon në punën e trurit) ose lëndën që përcakton gjuhën e mësimore me Historinë dhe Shoqërinë (kur, për shembull, është e nevojshme t'i përgjigjemi pyetjes se si është roli i gjuhës i cili përdoret në mediat sociale në komunikimin midis të rinjve).</w:t>
      </w:r>
      <w:bookmarkStart w:id="0" w:name="_GoBack"/>
      <w:bookmarkEnd w:id="0"/>
    </w:p>
    <w:p w:rsidR="006C018E" w:rsidRPr="00D63864" w:rsidRDefault="006C018E" w:rsidP="006C018E">
      <w:pPr>
        <w:jc w:val="both"/>
        <w:rPr>
          <w:rFonts w:ascii="Stobiswrif regular" w:hAnsi="Stobiswrif regular" w:cstheme="minorHAnsi"/>
          <w:sz w:val="24"/>
          <w:szCs w:val="24"/>
          <w:lang w:val="mk-MK"/>
        </w:rPr>
      </w:pPr>
      <w:r w:rsidRPr="00D63864">
        <w:rPr>
          <w:rFonts w:ascii="Stobiswrif regular" w:hAnsi="Stobiswrif regular" w:cstheme="minorHAnsi"/>
          <w:sz w:val="24"/>
          <w:szCs w:val="24"/>
          <w:lang w:val="sq-AL"/>
        </w:rPr>
        <w:t>7.</w:t>
      </w:r>
      <w:r w:rsidRPr="00D63864">
        <w:rPr>
          <w:rFonts w:ascii="Stobiswrif regular" w:hAnsi="Stobiswrif regular" w:cstheme="minorHAnsi"/>
          <w:sz w:val="24"/>
          <w:szCs w:val="24"/>
          <w:lang w:val="mk-MK"/>
        </w:rPr>
        <w:t>Në pjesën Mjete mësimore, Tekste shkollore dhe materiale mësimore pjesa:</w:t>
      </w:r>
    </w:p>
    <w:p w:rsidR="006C018E" w:rsidRPr="00D63864" w:rsidRDefault="006C018E" w:rsidP="00084DCE">
      <w:pPr>
        <w:jc w:val="both"/>
        <w:rPr>
          <w:rFonts w:ascii="Stobiswrif regular" w:hAnsi="Stobiswrif regular" w:cstheme="minorHAnsi"/>
          <w:sz w:val="24"/>
          <w:szCs w:val="24"/>
          <w:lang w:val="mk-MK"/>
        </w:rPr>
      </w:pPr>
      <w:r w:rsidRPr="00D63864">
        <w:rPr>
          <w:rFonts w:ascii="Stobiswrif regular" w:hAnsi="Stobiswrif regular" w:cstheme="minorHAnsi"/>
          <w:sz w:val="24"/>
          <w:szCs w:val="24"/>
          <w:lang w:val="mk-MK"/>
        </w:rPr>
        <w:t xml:space="preserve">“Të gjitha lëndët obligative dhe të gjitha lëndët me zgjedhje në fushën e gjuhëve mbulohen me tekste shkollore cilësore dhe/ose materiale mësimore </w:t>
      </w:r>
      <w:r w:rsidRPr="00D63864">
        <w:rPr>
          <w:rFonts w:ascii="Stobiswrif regular" w:hAnsi="Stobiswrif regular" w:cstheme="minorHAnsi"/>
          <w:sz w:val="24"/>
          <w:szCs w:val="24"/>
          <w:lang w:val="sq-AL"/>
        </w:rPr>
        <w:t>të cilat</w:t>
      </w:r>
      <w:r w:rsidRPr="00D63864">
        <w:rPr>
          <w:rFonts w:ascii="Stobiswrif regular" w:hAnsi="Stobiswrif regular" w:cstheme="minorHAnsi"/>
          <w:sz w:val="24"/>
          <w:szCs w:val="24"/>
          <w:lang w:val="mk-MK"/>
        </w:rPr>
        <w:t xml:space="preserve"> janë plotësisht </w:t>
      </w:r>
      <w:r w:rsidR="00084DCE" w:rsidRPr="00D63864">
        <w:rPr>
          <w:rFonts w:ascii="Stobiswrif regular" w:hAnsi="Stobiswrif regular" w:cstheme="minorHAnsi"/>
          <w:sz w:val="24"/>
          <w:szCs w:val="24"/>
          <w:lang w:val="sq-AL"/>
        </w:rPr>
        <w:t xml:space="preserve">të harmonizuara </w:t>
      </w:r>
      <w:r w:rsidRPr="00D63864">
        <w:rPr>
          <w:rFonts w:ascii="Stobiswrif regular" w:hAnsi="Stobiswrif regular" w:cstheme="minorHAnsi"/>
          <w:sz w:val="24"/>
          <w:szCs w:val="24"/>
          <w:lang w:val="mk-MK"/>
        </w:rPr>
        <w:t xml:space="preserve">me </w:t>
      </w:r>
      <w:r w:rsidR="00084DCE" w:rsidRPr="00D63864">
        <w:rPr>
          <w:rFonts w:ascii="Stobiswrif regular" w:hAnsi="Stobiswrif regular" w:cstheme="minorHAnsi"/>
          <w:sz w:val="24"/>
          <w:szCs w:val="24"/>
          <w:lang w:val="sq-AL"/>
        </w:rPr>
        <w:t>programin mësimor e</w:t>
      </w:r>
      <w:r w:rsidRPr="00D63864">
        <w:rPr>
          <w:rFonts w:ascii="Stobiswrif regular" w:hAnsi="Stobiswrif regular" w:cstheme="minorHAnsi"/>
          <w:sz w:val="24"/>
          <w:szCs w:val="24"/>
          <w:lang w:val="mk-MK"/>
        </w:rPr>
        <w:t>dhe</w:t>
      </w:r>
      <w:r w:rsidR="00084DCE" w:rsidRPr="00D63864">
        <w:rPr>
          <w:rFonts w:ascii="Stobiswrif regular" w:hAnsi="Stobiswrif regular" w:cstheme="minorHAnsi"/>
          <w:sz w:val="24"/>
          <w:szCs w:val="24"/>
          <w:lang w:val="sq-AL"/>
        </w:rPr>
        <w:t xml:space="preserve"> me</w:t>
      </w:r>
      <w:r w:rsidRPr="00D63864">
        <w:rPr>
          <w:rFonts w:ascii="Stobiswrif regular" w:hAnsi="Stobiswrif regular" w:cstheme="minorHAnsi"/>
          <w:sz w:val="24"/>
          <w:szCs w:val="24"/>
          <w:lang w:val="mk-MK"/>
        </w:rPr>
        <w:t xml:space="preserve"> nevojat dhe interesa</w:t>
      </w:r>
      <w:r w:rsidR="00084DCE" w:rsidRPr="00D63864">
        <w:rPr>
          <w:rFonts w:ascii="Stobiswrif regular" w:hAnsi="Stobiswrif regular" w:cstheme="minorHAnsi"/>
          <w:sz w:val="24"/>
          <w:szCs w:val="24"/>
          <w:lang w:val="sq-AL"/>
        </w:rPr>
        <w:t>t</w:t>
      </w:r>
      <w:r w:rsidRPr="00D63864">
        <w:rPr>
          <w:rFonts w:ascii="Stobiswrif regular" w:hAnsi="Stobiswrif regular" w:cstheme="minorHAnsi"/>
          <w:sz w:val="24"/>
          <w:szCs w:val="24"/>
          <w:lang w:val="mk-MK"/>
        </w:rPr>
        <w:t xml:space="preserve"> </w:t>
      </w:r>
      <w:r w:rsidR="00084DCE" w:rsidRPr="00D63864">
        <w:rPr>
          <w:rFonts w:ascii="Stobiswrif regular" w:hAnsi="Stobiswrif regular" w:cstheme="minorHAnsi"/>
          <w:sz w:val="24"/>
          <w:szCs w:val="24"/>
          <w:lang w:val="sq-AL"/>
        </w:rPr>
        <w:t>e nxënësve</w:t>
      </w:r>
      <w:r w:rsidRPr="00D63864">
        <w:rPr>
          <w:rFonts w:ascii="Stobiswrif regular" w:hAnsi="Stobiswrif regular" w:cstheme="minorHAnsi"/>
          <w:sz w:val="24"/>
          <w:szCs w:val="24"/>
          <w:lang w:val="mk-MK"/>
        </w:rPr>
        <w:t>.</w:t>
      </w:r>
    </w:p>
    <w:p w:rsidR="006C018E" w:rsidRPr="00D63864" w:rsidRDefault="00084DCE" w:rsidP="00084DCE">
      <w:pPr>
        <w:jc w:val="both"/>
        <w:rPr>
          <w:rFonts w:ascii="Stobiswrif regular" w:hAnsi="Stobiswrif regular" w:cstheme="minorHAnsi"/>
          <w:sz w:val="24"/>
          <w:szCs w:val="24"/>
          <w:lang w:val="mk-MK"/>
        </w:rPr>
      </w:pPr>
      <w:r w:rsidRPr="00D63864">
        <w:rPr>
          <w:rFonts w:ascii="Stobiswrif regular" w:hAnsi="Stobiswrif regular" w:cstheme="minorHAnsi"/>
          <w:sz w:val="24"/>
          <w:szCs w:val="24"/>
          <w:lang w:val="mk-MK"/>
        </w:rPr>
        <w:t>Për lëndët mësimore</w:t>
      </w:r>
      <w:r w:rsidR="002731FC" w:rsidRPr="00D63864">
        <w:rPr>
          <w:rFonts w:ascii="Stobiswrif regular" w:hAnsi="Stobiswrif regular" w:cstheme="minorHAnsi"/>
          <w:sz w:val="24"/>
          <w:szCs w:val="24"/>
          <w:lang w:val="sq-AL"/>
        </w:rPr>
        <w:t xml:space="preserve"> gjuhë</w:t>
      </w:r>
      <w:r w:rsidRPr="00D63864">
        <w:rPr>
          <w:rFonts w:ascii="Stobiswrif regular" w:hAnsi="Stobiswrif regular" w:cstheme="minorHAnsi"/>
          <w:sz w:val="24"/>
          <w:szCs w:val="24"/>
          <w:lang w:val="mk-MK"/>
        </w:rPr>
        <w:t xml:space="preserve"> maqedon</w:t>
      </w:r>
      <w:r w:rsidR="002731FC" w:rsidRPr="00D63864">
        <w:rPr>
          <w:rFonts w:ascii="Stobiswrif regular" w:hAnsi="Stobiswrif regular" w:cstheme="minorHAnsi"/>
          <w:sz w:val="24"/>
          <w:szCs w:val="24"/>
          <w:lang w:val="sq-AL"/>
        </w:rPr>
        <w:t>aqe</w:t>
      </w:r>
      <w:r w:rsidRPr="00D63864">
        <w:rPr>
          <w:rFonts w:ascii="Stobiswrif regular" w:hAnsi="Stobiswrif regular" w:cstheme="minorHAnsi"/>
          <w:sz w:val="24"/>
          <w:szCs w:val="24"/>
          <w:lang w:val="mk-MK"/>
        </w:rPr>
        <w:t>/shqip</w:t>
      </w:r>
      <w:r w:rsidR="002731FC" w:rsidRPr="00D63864">
        <w:rPr>
          <w:rFonts w:ascii="Stobiswrif regular" w:hAnsi="Stobiswrif regular" w:cstheme="minorHAnsi"/>
          <w:sz w:val="24"/>
          <w:szCs w:val="24"/>
          <w:lang w:val="sq-AL"/>
        </w:rPr>
        <w:t>e</w:t>
      </w:r>
      <w:r w:rsidRPr="00D63864">
        <w:rPr>
          <w:rFonts w:ascii="Stobiswrif regular" w:hAnsi="Stobiswrif regular" w:cstheme="minorHAnsi"/>
          <w:sz w:val="24"/>
          <w:szCs w:val="24"/>
          <w:lang w:val="mk-MK"/>
        </w:rPr>
        <w:t>/tur</w:t>
      </w:r>
      <w:r w:rsidR="002731FC" w:rsidRPr="00D63864">
        <w:rPr>
          <w:rFonts w:ascii="Stobiswrif regular" w:hAnsi="Stobiswrif regular" w:cstheme="minorHAnsi"/>
          <w:sz w:val="24"/>
          <w:szCs w:val="24"/>
          <w:lang w:val="sq-AL"/>
        </w:rPr>
        <w:t>ke</w:t>
      </w:r>
      <w:r w:rsidRPr="00D63864">
        <w:rPr>
          <w:rFonts w:ascii="Stobiswrif regular" w:hAnsi="Stobiswrif regular" w:cstheme="minorHAnsi"/>
          <w:sz w:val="24"/>
          <w:szCs w:val="24"/>
          <w:lang w:val="mk-MK"/>
        </w:rPr>
        <w:t>/serb</w:t>
      </w:r>
      <w:r w:rsidR="002731FC" w:rsidRPr="00D63864">
        <w:rPr>
          <w:rFonts w:ascii="Stobiswrif regular" w:hAnsi="Stobiswrif regular" w:cstheme="minorHAnsi"/>
          <w:sz w:val="24"/>
          <w:szCs w:val="24"/>
          <w:lang w:val="sq-AL"/>
        </w:rPr>
        <w:t>e</w:t>
      </w:r>
      <w:r w:rsidRPr="00D63864">
        <w:rPr>
          <w:rFonts w:ascii="Stobiswrif regular" w:hAnsi="Stobiswrif regular" w:cstheme="minorHAnsi"/>
          <w:sz w:val="24"/>
          <w:szCs w:val="24"/>
          <w:lang w:val="mk-MK"/>
        </w:rPr>
        <w:t>/boshnjak</w:t>
      </w:r>
      <w:r w:rsidR="002731FC" w:rsidRPr="00D63864">
        <w:rPr>
          <w:rFonts w:ascii="Stobiswrif regular" w:hAnsi="Stobiswrif regular" w:cstheme="minorHAnsi"/>
          <w:sz w:val="24"/>
          <w:szCs w:val="24"/>
          <w:lang w:val="sq-AL"/>
        </w:rPr>
        <w:t>e</w:t>
      </w:r>
      <w:r w:rsidRPr="00D63864">
        <w:rPr>
          <w:rFonts w:ascii="Stobiswrif regular" w:hAnsi="Stobiswrif regular" w:cstheme="minorHAnsi"/>
          <w:sz w:val="24"/>
          <w:szCs w:val="24"/>
          <w:lang w:val="mk-MK"/>
        </w:rPr>
        <w:t>, matematikë, shkenca</w:t>
      </w:r>
      <w:r w:rsidR="00B43DC2" w:rsidRPr="00D63864">
        <w:rPr>
          <w:rFonts w:ascii="Stobiswrif regular" w:hAnsi="Stobiswrif regular" w:cstheme="minorHAnsi"/>
          <w:sz w:val="24"/>
          <w:szCs w:val="24"/>
          <w:lang w:val="sq-AL"/>
        </w:rPr>
        <w:t>t</w:t>
      </w:r>
      <w:r w:rsidRPr="00D63864">
        <w:rPr>
          <w:rFonts w:ascii="Stobiswrif regular" w:hAnsi="Stobiswrif regular" w:cstheme="minorHAnsi"/>
          <w:sz w:val="24"/>
          <w:szCs w:val="24"/>
          <w:lang w:val="mk-MK"/>
        </w:rPr>
        <w:t xml:space="preserve"> natyrore, shoqëri, histori</w:t>
      </w:r>
      <w:r w:rsidR="00B43DC2" w:rsidRPr="00D63864">
        <w:rPr>
          <w:rFonts w:ascii="Stobiswrif regular" w:hAnsi="Stobiswrif regular" w:cstheme="minorHAnsi"/>
          <w:sz w:val="24"/>
          <w:szCs w:val="24"/>
          <w:lang w:val="sq-AL"/>
        </w:rPr>
        <w:t>a</w:t>
      </w:r>
      <w:r w:rsidRPr="00D63864">
        <w:rPr>
          <w:rFonts w:ascii="Stobiswrif regular" w:hAnsi="Stobiswrif regular" w:cstheme="minorHAnsi"/>
          <w:sz w:val="24"/>
          <w:szCs w:val="24"/>
          <w:lang w:val="mk-MK"/>
        </w:rPr>
        <w:t xml:space="preserve"> dhe shoqëri</w:t>
      </w:r>
      <w:r w:rsidR="00B43DC2" w:rsidRPr="00D63864">
        <w:rPr>
          <w:rFonts w:ascii="Stobiswrif regular" w:hAnsi="Stobiswrif regular" w:cstheme="minorHAnsi"/>
          <w:sz w:val="24"/>
          <w:szCs w:val="24"/>
          <w:lang w:val="sq-AL"/>
        </w:rPr>
        <w:t>a</w:t>
      </w:r>
      <w:r w:rsidRPr="00D63864">
        <w:rPr>
          <w:rFonts w:ascii="Stobiswrif regular" w:hAnsi="Stobiswrif regular" w:cstheme="minorHAnsi"/>
          <w:sz w:val="24"/>
          <w:szCs w:val="24"/>
          <w:lang w:val="mk-MK"/>
        </w:rPr>
        <w:t xml:space="preserve">, gjuhë angleze dhe të gjitha lëndët tjera nga </w:t>
      </w:r>
      <w:r w:rsidRPr="00D63864">
        <w:rPr>
          <w:rFonts w:ascii="Stobiswrif regular" w:hAnsi="Stobiswrif regular" w:cstheme="minorHAnsi"/>
          <w:sz w:val="24"/>
          <w:szCs w:val="24"/>
          <w:lang w:val="sq-AL"/>
        </w:rPr>
        <w:t>fusha</w:t>
      </w:r>
      <w:r w:rsidRPr="00D63864">
        <w:rPr>
          <w:rFonts w:ascii="Stobiswrif regular" w:hAnsi="Stobiswrif regular" w:cstheme="minorHAnsi"/>
          <w:sz w:val="24"/>
          <w:szCs w:val="24"/>
          <w:lang w:val="mk-MK"/>
        </w:rPr>
        <w:t xml:space="preserve"> e gjuhëve (gjuha maqedonase për </w:t>
      </w:r>
      <w:r w:rsidRPr="00D63864">
        <w:rPr>
          <w:rFonts w:ascii="Stobiswrif regular" w:hAnsi="Stobiswrif regular" w:cstheme="minorHAnsi"/>
          <w:sz w:val="24"/>
          <w:szCs w:val="24"/>
          <w:lang w:val="sq-AL"/>
        </w:rPr>
        <w:t>bashkësitë</w:t>
      </w:r>
      <w:r w:rsidRPr="00D63864">
        <w:rPr>
          <w:rFonts w:ascii="Stobiswrif regular" w:hAnsi="Stobiswrif regular" w:cstheme="minorHAnsi"/>
          <w:sz w:val="24"/>
          <w:szCs w:val="24"/>
          <w:lang w:val="mk-MK"/>
        </w:rPr>
        <w:t>, gjuh</w:t>
      </w:r>
      <w:r w:rsidRPr="00D63864">
        <w:rPr>
          <w:rFonts w:ascii="Stobiswrif regular" w:hAnsi="Stobiswrif regular" w:cstheme="minorHAnsi"/>
          <w:sz w:val="24"/>
          <w:szCs w:val="24"/>
          <w:lang w:val="sq-AL"/>
        </w:rPr>
        <w:t>ë</w:t>
      </w:r>
      <w:r w:rsidRPr="00D63864">
        <w:rPr>
          <w:rFonts w:ascii="Stobiswrif regular" w:hAnsi="Stobiswrif regular" w:cstheme="minorHAnsi"/>
          <w:sz w:val="24"/>
          <w:szCs w:val="24"/>
          <w:lang w:val="mk-MK"/>
        </w:rPr>
        <w:t xml:space="preserve"> e dytë e huaj, </w:t>
      </w:r>
      <w:r w:rsidRPr="00D63864">
        <w:rPr>
          <w:rFonts w:ascii="Stobiswrif regular" w:hAnsi="Stobiswrif regular" w:cstheme="minorHAnsi"/>
          <w:sz w:val="24"/>
          <w:szCs w:val="24"/>
          <w:lang w:val="mk-MK"/>
        </w:rPr>
        <w:t>Gjuha e bashkësisë</w:t>
      </w:r>
      <w:r w:rsidRPr="00D63864">
        <w:rPr>
          <w:rFonts w:ascii="Stobiswrif regular" w:hAnsi="Stobiswrif regular" w:cstheme="minorHAnsi"/>
          <w:sz w:val="24"/>
          <w:szCs w:val="24"/>
          <w:lang w:val="sq-AL"/>
        </w:rPr>
        <w:t xml:space="preserve"> </w:t>
      </w:r>
      <w:r w:rsidRPr="00D63864">
        <w:rPr>
          <w:rFonts w:ascii="Stobiswrif regular" w:hAnsi="Stobiswrif regular" w:cstheme="minorHAnsi"/>
          <w:sz w:val="24"/>
          <w:szCs w:val="24"/>
          <w:lang w:val="mk-MK"/>
        </w:rPr>
        <w:t xml:space="preserve">dhe Gjuha dhe kultura e romëve/vllehëve/boshnjakëve/serbëve/turqve) </w:t>
      </w:r>
      <w:r w:rsidR="001B717F" w:rsidRPr="00D63864">
        <w:rPr>
          <w:rFonts w:ascii="Stobiswrif regular" w:hAnsi="Stobiswrif regular" w:cstheme="minorHAnsi"/>
          <w:sz w:val="24"/>
          <w:szCs w:val="24"/>
          <w:lang w:val="mk-MK"/>
        </w:rPr>
        <w:t xml:space="preserve">përgatiten tekste shkollore, të cilat duhet të jenë në formë të shtypur për nxënësit </w:t>
      </w:r>
      <w:r w:rsidR="001B717F" w:rsidRPr="00D63864">
        <w:rPr>
          <w:rFonts w:ascii="Stobiswrif regular" w:hAnsi="Stobiswrif regular" w:cstheme="minorHAnsi"/>
          <w:sz w:val="24"/>
          <w:szCs w:val="24"/>
          <w:lang w:val="sq-AL"/>
        </w:rPr>
        <w:t>të</w:t>
      </w:r>
      <w:r w:rsidR="001B717F" w:rsidRPr="00D63864">
        <w:rPr>
          <w:rFonts w:ascii="Stobiswrif regular" w:hAnsi="Stobiswrif regular" w:cstheme="minorHAnsi"/>
          <w:sz w:val="24"/>
          <w:szCs w:val="24"/>
          <w:lang w:val="mk-MK"/>
        </w:rPr>
        <w:t xml:space="preserve"> klas</w:t>
      </w:r>
      <w:r w:rsidR="001B717F" w:rsidRPr="00D63864">
        <w:rPr>
          <w:rFonts w:ascii="Stobiswrif regular" w:hAnsi="Stobiswrif regular" w:cstheme="minorHAnsi"/>
          <w:sz w:val="24"/>
          <w:szCs w:val="24"/>
          <w:lang w:val="sq-AL"/>
        </w:rPr>
        <w:t>ës</w:t>
      </w:r>
      <w:r w:rsidR="001B717F" w:rsidRPr="00D63864">
        <w:rPr>
          <w:rFonts w:ascii="Stobiswrif regular" w:hAnsi="Stobiswrif regular" w:cstheme="minorHAnsi"/>
          <w:sz w:val="24"/>
          <w:szCs w:val="24"/>
          <w:lang w:val="mk-MK"/>
        </w:rPr>
        <w:t xml:space="preserve"> </w:t>
      </w:r>
      <w:r w:rsidR="001B717F" w:rsidRPr="00D63864">
        <w:rPr>
          <w:rFonts w:ascii="Stobiswrif regular" w:hAnsi="Stobiswrif regular" w:cstheme="minorHAnsi"/>
          <w:sz w:val="24"/>
          <w:szCs w:val="24"/>
          <w:lang w:val="sq-AL"/>
        </w:rPr>
        <w:t>së</w:t>
      </w:r>
      <w:r w:rsidR="001B717F" w:rsidRPr="00D63864">
        <w:rPr>
          <w:rFonts w:ascii="Stobiswrif regular" w:hAnsi="Stobiswrif regular" w:cstheme="minorHAnsi"/>
          <w:sz w:val="24"/>
          <w:szCs w:val="24"/>
          <w:lang w:val="mk-MK"/>
        </w:rPr>
        <w:t xml:space="preserve"> I deri në III, ndërsa për nxënësit</w:t>
      </w:r>
      <w:r w:rsidR="001B717F" w:rsidRPr="00D63864">
        <w:rPr>
          <w:rFonts w:ascii="Stobiswrif regular" w:hAnsi="Stobiswrif regular" w:cstheme="minorHAnsi"/>
          <w:sz w:val="24"/>
          <w:szCs w:val="24"/>
          <w:lang w:val="sq-AL"/>
        </w:rPr>
        <w:t xml:space="preserve"> të</w:t>
      </w:r>
      <w:r w:rsidR="001B717F" w:rsidRPr="00D63864">
        <w:rPr>
          <w:rFonts w:ascii="Stobiswrif regular" w:hAnsi="Stobiswrif regular" w:cstheme="minorHAnsi"/>
          <w:sz w:val="24"/>
          <w:szCs w:val="24"/>
          <w:lang w:val="mk-MK"/>
        </w:rPr>
        <w:t xml:space="preserve"> klas</w:t>
      </w:r>
      <w:r w:rsidR="001B717F" w:rsidRPr="00D63864">
        <w:rPr>
          <w:rFonts w:ascii="Stobiswrif regular" w:hAnsi="Stobiswrif regular" w:cstheme="minorHAnsi"/>
          <w:sz w:val="24"/>
          <w:szCs w:val="24"/>
          <w:lang w:val="sq-AL"/>
        </w:rPr>
        <w:t>ës</w:t>
      </w:r>
      <w:r w:rsidR="001B717F" w:rsidRPr="00D63864">
        <w:rPr>
          <w:rFonts w:ascii="Stobiswrif regular" w:hAnsi="Stobiswrif regular" w:cstheme="minorHAnsi"/>
          <w:sz w:val="24"/>
          <w:szCs w:val="24"/>
          <w:lang w:val="mk-MK"/>
        </w:rPr>
        <w:t xml:space="preserve"> </w:t>
      </w:r>
      <w:r w:rsidR="001B717F" w:rsidRPr="00D63864">
        <w:rPr>
          <w:rFonts w:ascii="Stobiswrif regular" w:hAnsi="Stobiswrif regular" w:cstheme="minorHAnsi"/>
          <w:sz w:val="24"/>
          <w:szCs w:val="24"/>
          <w:lang w:val="sq-AL"/>
        </w:rPr>
        <w:t>së</w:t>
      </w:r>
      <w:r w:rsidR="001B717F" w:rsidRPr="00D63864">
        <w:rPr>
          <w:rFonts w:ascii="Stobiswrif regular" w:hAnsi="Stobiswrif regular" w:cstheme="minorHAnsi"/>
          <w:sz w:val="24"/>
          <w:szCs w:val="24"/>
          <w:lang w:val="mk-MK"/>
        </w:rPr>
        <w:t xml:space="preserve"> IV deri në IX.  mund të jenë në formë elektronike ose në formë të shtypur.</w:t>
      </w:r>
      <w:r w:rsidRPr="00D63864">
        <w:rPr>
          <w:rFonts w:ascii="Stobiswrif regular" w:hAnsi="Stobiswrif regular" w:cstheme="minorHAnsi"/>
          <w:sz w:val="24"/>
          <w:szCs w:val="24"/>
          <w:lang w:val="mk-MK"/>
        </w:rPr>
        <w:t>"</w:t>
      </w:r>
    </w:p>
    <w:p w:rsidR="005A483D" w:rsidRPr="00D63864" w:rsidRDefault="00ED0022" w:rsidP="006E3F81">
      <w:pPr>
        <w:jc w:val="both"/>
        <w:rPr>
          <w:rFonts w:ascii="Stobiswrif regular" w:hAnsi="Stobiswrif regular" w:cstheme="minorHAnsi"/>
          <w:sz w:val="24"/>
          <w:szCs w:val="24"/>
          <w:lang w:val="mk-MK"/>
        </w:rPr>
      </w:pPr>
      <w:r w:rsidRPr="00D63864">
        <w:rPr>
          <w:rFonts w:ascii="Stobiswrif regular" w:hAnsi="Stobiswrif regular" w:cstheme="minorHAnsi"/>
          <w:sz w:val="24"/>
          <w:szCs w:val="24"/>
          <w:lang w:val="mk-MK"/>
        </w:rPr>
        <w:t>ndrysho</w:t>
      </w:r>
      <w:r w:rsidR="00B43DC2" w:rsidRPr="00D63864">
        <w:rPr>
          <w:rFonts w:ascii="Stobiswrif regular" w:hAnsi="Stobiswrif regular" w:cstheme="minorHAnsi"/>
          <w:sz w:val="24"/>
          <w:szCs w:val="24"/>
          <w:lang w:val="sq-AL"/>
        </w:rPr>
        <w:t>het</w:t>
      </w:r>
      <w:r w:rsidRPr="00D63864">
        <w:rPr>
          <w:rFonts w:ascii="Stobiswrif regular" w:hAnsi="Stobiswrif regular" w:cstheme="minorHAnsi"/>
          <w:sz w:val="24"/>
          <w:szCs w:val="24"/>
          <w:lang w:val="mk-MK"/>
        </w:rPr>
        <w:t xml:space="preserve"> dhe thotë</w:t>
      </w:r>
      <w:r w:rsidR="005A483D" w:rsidRPr="00D63864">
        <w:rPr>
          <w:rFonts w:ascii="Stobiswrif regular" w:hAnsi="Stobiswrif regular" w:cstheme="minorHAnsi"/>
          <w:sz w:val="24"/>
          <w:szCs w:val="24"/>
          <w:lang w:val="mk-MK"/>
        </w:rPr>
        <w:t>:</w:t>
      </w:r>
    </w:p>
    <w:p w:rsidR="00ED0022" w:rsidRPr="00D63864" w:rsidRDefault="001B717F" w:rsidP="00ED0022">
      <w:pPr>
        <w:jc w:val="both"/>
        <w:rPr>
          <w:rFonts w:ascii="Stobiswrif regular" w:hAnsi="Stobiswrif regular" w:cstheme="minorHAnsi"/>
          <w:sz w:val="24"/>
          <w:szCs w:val="24"/>
          <w:lang w:val="mk-MK"/>
        </w:rPr>
      </w:pPr>
      <w:r w:rsidRPr="00D63864">
        <w:rPr>
          <w:rFonts w:ascii="Stobiswrif regular" w:hAnsi="Stobiswrif regular" w:cstheme="minorHAnsi"/>
          <w:sz w:val="24"/>
          <w:szCs w:val="24"/>
          <w:lang w:val="mk-MK"/>
        </w:rPr>
        <w:t xml:space="preserve"> </w:t>
      </w:r>
      <w:r w:rsidR="00ED0022" w:rsidRPr="00D63864">
        <w:rPr>
          <w:rFonts w:ascii="Stobiswrif regular" w:hAnsi="Stobiswrif regular" w:cstheme="minorHAnsi"/>
          <w:sz w:val="24"/>
          <w:szCs w:val="24"/>
          <w:lang w:val="mk-MK"/>
        </w:rPr>
        <w:t xml:space="preserve">“Të gjitha lëndët obligative dhe të gjitha lëndët me zgjedhje në fushën e gjuhëve mbulohen me tekste shkollore cilësore dhe/ose materiale mësimore </w:t>
      </w:r>
      <w:r w:rsidR="00ED0022" w:rsidRPr="00D63864">
        <w:rPr>
          <w:rFonts w:ascii="Stobiswrif regular" w:hAnsi="Stobiswrif regular" w:cstheme="minorHAnsi"/>
          <w:sz w:val="24"/>
          <w:szCs w:val="24"/>
          <w:lang w:val="sq-AL"/>
        </w:rPr>
        <w:t>të cilat</w:t>
      </w:r>
      <w:r w:rsidR="00ED0022" w:rsidRPr="00D63864">
        <w:rPr>
          <w:rFonts w:ascii="Stobiswrif regular" w:hAnsi="Stobiswrif regular" w:cstheme="minorHAnsi"/>
          <w:sz w:val="24"/>
          <w:szCs w:val="24"/>
          <w:lang w:val="mk-MK"/>
        </w:rPr>
        <w:t xml:space="preserve"> janë plotësisht </w:t>
      </w:r>
      <w:r w:rsidR="00ED0022" w:rsidRPr="00D63864">
        <w:rPr>
          <w:rFonts w:ascii="Stobiswrif regular" w:hAnsi="Stobiswrif regular" w:cstheme="minorHAnsi"/>
          <w:sz w:val="24"/>
          <w:szCs w:val="24"/>
          <w:lang w:val="sq-AL"/>
        </w:rPr>
        <w:t xml:space="preserve">të harmonizuara </w:t>
      </w:r>
      <w:r w:rsidR="00ED0022" w:rsidRPr="00D63864">
        <w:rPr>
          <w:rFonts w:ascii="Stobiswrif regular" w:hAnsi="Stobiswrif regular" w:cstheme="minorHAnsi"/>
          <w:sz w:val="24"/>
          <w:szCs w:val="24"/>
          <w:lang w:val="mk-MK"/>
        </w:rPr>
        <w:t xml:space="preserve">me </w:t>
      </w:r>
      <w:r w:rsidR="00ED0022" w:rsidRPr="00D63864">
        <w:rPr>
          <w:rFonts w:ascii="Stobiswrif regular" w:hAnsi="Stobiswrif regular" w:cstheme="minorHAnsi"/>
          <w:sz w:val="24"/>
          <w:szCs w:val="24"/>
          <w:lang w:val="sq-AL"/>
        </w:rPr>
        <w:t>programin mësimor e</w:t>
      </w:r>
      <w:r w:rsidR="00ED0022" w:rsidRPr="00D63864">
        <w:rPr>
          <w:rFonts w:ascii="Stobiswrif regular" w:hAnsi="Stobiswrif regular" w:cstheme="minorHAnsi"/>
          <w:sz w:val="24"/>
          <w:szCs w:val="24"/>
          <w:lang w:val="mk-MK"/>
        </w:rPr>
        <w:t>dhe</w:t>
      </w:r>
      <w:r w:rsidR="00ED0022" w:rsidRPr="00D63864">
        <w:rPr>
          <w:rFonts w:ascii="Stobiswrif regular" w:hAnsi="Stobiswrif regular" w:cstheme="minorHAnsi"/>
          <w:sz w:val="24"/>
          <w:szCs w:val="24"/>
          <w:lang w:val="sq-AL"/>
        </w:rPr>
        <w:t xml:space="preserve"> me</w:t>
      </w:r>
      <w:r w:rsidR="00ED0022" w:rsidRPr="00D63864">
        <w:rPr>
          <w:rFonts w:ascii="Stobiswrif regular" w:hAnsi="Stobiswrif regular" w:cstheme="minorHAnsi"/>
          <w:sz w:val="24"/>
          <w:szCs w:val="24"/>
          <w:lang w:val="mk-MK"/>
        </w:rPr>
        <w:t xml:space="preserve"> nevojat dhe interesa</w:t>
      </w:r>
      <w:r w:rsidR="00ED0022" w:rsidRPr="00D63864">
        <w:rPr>
          <w:rFonts w:ascii="Stobiswrif regular" w:hAnsi="Stobiswrif regular" w:cstheme="minorHAnsi"/>
          <w:sz w:val="24"/>
          <w:szCs w:val="24"/>
          <w:lang w:val="sq-AL"/>
        </w:rPr>
        <w:t>t</w:t>
      </w:r>
      <w:r w:rsidR="00ED0022" w:rsidRPr="00D63864">
        <w:rPr>
          <w:rFonts w:ascii="Stobiswrif regular" w:hAnsi="Stobiswrif regular" w:cstheme="minorHAnsi"/>
          <w:sz w:val="24"/>
          <w:szCs w:val="24"/>
          <w:lang w:val="mk-MK"/>
        </w:rPr>
        <w:t xml:space="preserve"> </w:t>
      </w:r>
      <w:r w:rsidR="00ED0022" w:rsidRPr="00D63864">
        <w:rPr>
          <w:rFonts w:ascii="Stobiswrif regular" w:hAnsi="Stobiswrif regular" w:cstheme="minorHAnsi"/>
          <w:sz w:val="24"/>
          <w:szCs w:val="24"/>
          <w:lang w:val="sq-AL"/>
        </w:rPr>
        <w:t>e nxënësve</w:t>
      </w:r>
      <w:r w:rsidR="00ED0022" w:rsidRPr="00D63864">
        <w:rPr>
          <w:rFonts w:ascii="Stobiswrif regular" w:hAnsi="Stobiswrif regular" w:cstheme="minorHAnsi"/>
          <w:sz w:val="24"/>
          <w:szCs w:val="24"/>
          <w:lang w:val="mk-MK"/>
        </w:rPr>
        <w:t>.</w:t>
      </w:r>
    </w:p>
    <w:p w:rsidR="00ED0022" w:rsidRPr="00D63864" w:rsidRDefault="002731FC" w:rsidP="00ED0022">
      <w:pPr>
        <w:jc w:val="both"/>
        <w:rPr>
          <w:rFonts w:ascii="Stobiswrif regular" w:hAnsi="Stobiswrif regular" w:cstheme="minorHAnsi"/>
          <w:sz w:val="24"/>
          <w:szCs w:val="24"/>
          <w:lang w:val="mk-MK"/>
        </w:rPr>
      </w:pPr>
      <w:r w:rsidRPr="00D63864">
        <w:rPr>
          <w:rFonts w:ascii="Stobiswrif regular" w:hAnsi="Stobiswrif regular" w:cstheme="minorHAnsi"/>
          <w:sz w:val="24"/>
          <w:szCs w:val="24"/>
          <w:lang w:val="mk-MK"/>
        </w:rPr>
        <w:t>Për lëndët mësimore</w:t>
      </w:r>
      <w:r w:rsidRPr="00D63864">
        <w:rPr>
          <w:rFonts w:ascii="Stobiswrif regular" w:hAnsi="Stobiswrif regular" w:cstheme="minorHAnsi"/>
          <w:sz w:val="24"/>
          <w:szCs w:val="24"/>
          <w:lang w:val="sq-AL"/>
        </w:rPr>
        <w:t xml:space="preserve"> gjuhë</w:t>
      </w:r>
      <w:r w:rsidRPr="00D63864">
        <w:rPr>
          <w:rFonts w:ascii="Stobiswrif regular" w:hAnsi="Stobiswrif regular" w:cstheme="minorHAnsi"/>
          <w:sz w:val="24"/>
          <w:szCs w:val="24"/>
          <w:lang w:val="mk-MK"/>
        </w:rPr>
        <w:t xml:space="preserve"> maqedon</w:t>
      </w:r>
      <w:r w:rsidRPr="00D63864">
        <w:rPr>
          <w:rFonts w:ascii="Stobiswrif regular" w:hAnsi="Stobiswrif regular" w:cstheme="minorHAnsi"/>
          <w:sz w:val="24"/>
          <w:szCs w:val="24"/>
          <w:lang w:val="sq-AL"/>
        </w:rPr>
        <w:t>aqe</w:t>
      </w:r>
      <w:r w:rsidRPr="00D63864">
        <w:rPr>
          <w:rFonts w:ascii="Stobiswrif regular" w:hAnsi="Stobiswrif regular" w:cstheme="minorHAnsi"/>
          <w:sz w:val="24"/>
          <w:szCs w:val="24"/>
          <w:lang w:val="mk-MK"/>
        </w:rPr>
        <w:t>/shqip</w:t>
      </w:r>
      <w:r w:rsidRPr="00D63864">
        <w:rPr>
          <w:rFonts w:ascii="Stobiswrif regular" w:hAnsi="Stobiswrif regular" w:cstheme="minorHAnsi"/>
          <w:sz w:val="24"/>
          <w:szCs w:val="24"/>
          <w:lang w:val="sq-AL"/>
        </w:rPr>
        <w:t>e</w:t>
      </w:r>
      <w:r w:rsidRPr="00D63864">
        <w:rPr>
          <w:rFonts w:ascii="Stobiswrif regular" w:hAnsi="Stobiswrif regular" w:cstheme="minorHAnsi"/>
          <w:sz w:val="24"/>
          <w:szCs w:val="24"/>
          <w:lang w:val="mk-MK"/>
        </w:rPr>
        <w:t>/tur</w:t>
      </w:r>
      <w:r w:rsidRPr="00D63864">
        <w:rPr>
          <w:rFonts w:ascii="Stobiswrif regular" w:hAnsi="Stobiswrif regular" w:cstheme="minorHAnsi"/>
          <w:sz w:val="24"/>
          <w:szCs w:val="24"/>
          <w:lang w:val="sq-AL"/>
        </w:rPr>
        <w:t>ke</w:t>
      </w:r>
      <w:r w:rsidRPr="00D63864">
        <w:rPr>
          <w:rFonts w:ascii="Stobiswrif regular" w:hAnsi="Stobiswrif regular" w:cstheme="minorHAnsi"/>
          <w:sz w:val="24"/>
          <w:szCs w:val="24"/>
          <w:lang w:val="mk-MK"/>
        </w:rPr>
        <w:t>/serb</w:t>
      </w:r>
      <w:r w:rsidRPr="00D63864">
        <w:rPr>
          <w:rFonts w:ascii="Stobiswrif regular" w:hAnsi="Stobiswrif regular" w:cstheme="minorHAnsi"/>
          <w:sz w:val="24"/>
          <w:szCs w:val="24"/>
          <w:lang w:val="sq-AL"/>
        </w:rPr>
        <w:t>e</w:t>
      </w:r>
      <w:r w:rsidRPr="00D63864">
        <w:rPr>
          <w:rFonts w:ascii="Stobiswrif regular" w:hAnsi="Stobiswrif regular" w:cstheme="minorHAnsi"/>
          <w:sz w:val="24"/>
          <w:szCs w:val="24"/>
          <w:lang w:val="mk-MK"/>
        </w:rPr>
        <w:t>/boshnjak</w:t>
      </w:r>
      <w:r w:rsidRPr="00D63864">
        <w:rPr>
          <w:rFonts w:ascii="Stobiswrif regular" w:hAnsi="Stobiswrif regular" w:cstheme="minorHAnsi"/>
          <w:sz w:val="24"/>
          <w:szCs w:val="24"/>
          <w:lang w:val="sq-AL"/>
        </w:rPr>
        <w:t>e</w:t>
      </w:r>
      <w:r w:rsidRPr="00D63864">
        <w:rPr>
          <w:rFonts w:ascii="Stobiswrif regular" w:hAnsi="Stobiswrif regular" w:cstheme="minorHAnsi"/>
          <w:sz w:val="24"/>
          <w:szCs w:val="24"/>
          <w:lang w:val="mk-MK"/>
        </w:rPr>
        <w:t>, matematikë</w:t>
      </w:r>
      <w:r w:rsidR="00ED0022" w:rsidRPr="00D63864">
        <w:rPr>
          <w:rFonts w:ascii="Stobiswrif regular" w:hAnsi="Stobiswrif regular" w:cstheme="minorHAnsi"/>
          <w:sz w:val="24"/>
          <w:szCs w:val="24"/>
          <w:lang w:val="mk-MK"/>
        </w:rPr>
        <w:t>, shkenca</w:t>
      </w:r>
      <w:r w:rsidRPr="00D63864">
        <w:rPr>
          <w:rFonts w:ascii="Stobiswrif regular" w:hAnsi="Stobiswrif regular" w:cstheme="minorHAnsi"/>
          <w:sz w:val="24"/>
          <w:szCs w:val="24"/>
          <w:lang w:val="sq-AL"/>
        </w:rPr>
        <w:t>t</w:t>
      </w:r>
      <w:r w:rsidR="00ED0022" w:rsidRPr="00D63864">
        <w:rPr>
          <w:rFonts w:ascii="Stobiswrif regular" w:hAnsi="Stobiswrif regular" w:cstheme="minorHAnsi"/>
          <w:sz w:val="24"/>
          <w:szCs w:val="24"/>
          <w:lang w:val="mk-MK"/>
        </w:rPr>
        <w:t xml:space="preserve"> natyrore, shoqëri, histori</w:t>
      </w:r>
      <w:r w:rsidRPr="00D63864">
        <w:rPr>
          <w:rFonts w:ascii="Stobiswrif regular" w:hAnsi="Stobiswrif regular" w:cstheme="minorHAnsi"/>
          <w:sz w:val="24"/>
          <w:szCs w:val="24"/>
          <w:lang w:val="sq-AL"/>
        </w:rPr>
        <w:t>a</w:t>
      </w:r>
      <w:r w:rsidR="00ED0022" w:rsidRPr="00D63864">
        <w:rPr>
          <w:rFonts w:ascii="Stobiswrif regular" w:hAnsi="Stobiswrif regular" w:cstheme="minorHAnsi"/>
          <w:sz w:val="24"/>
          <w:szCs w:val="24"/>
          <w:lang w:val="mk-MK"/>
        </w:rPr>
        <w:t xml:space="preserve"> dhe shoqëri</w:t>
      </w:r>
      <w:r w:rsidRPr="00D63864">
        <w:rPr>
          <w:rFonts w:ascii="Stobiswrif regular" w:hAnsi="Stobiswrif regular" w:cstheme="minorHAnsi"/>
          <w:sz w:val="24"/>
          <w:szCs w:val="24"/>
          <w:lang w:val="sq-AL"/>
        </w:rPr>
        <w:t>a</w:t>
      </w:r>
      <w:r w:rsidR="00ED0022" w:rsidRPr="00D63864">
        <w:rPr>
          <w:rFonts w:ascii="Stobiswrif regular" w:hAnsi="Stobiswrif regular" w:cstheme="minorHAnsi"/>
          <w:sz w:val="24"/>
          <w:szCs w:val="24"/>
          <w:lang w:val="mk-MK"/>
        </w:rPr>
        <w:t xml:space="preserve">, </w:t>
      </w:r>
      <w:r w:rsidR="00ED0022" w:rsidRPr="00D63864">
        <w:rPr>
          <w:rFonts w:ascii="Stobiswrif regular" w:hAnsi="Stobiswrif regular" w:cstheme="minorHAnsi"/>
          <w:sz w:val="24"/>
          <w:szCs w:val="24"/>
          <w:lang w:val="sq-AL"/>
        </w:rPr>
        <w:t xml:space="preserve">Biologji, Kimi, Fizikë, Histori, Gjeografi, Arsim Qytetar, gjuha angleze </w:t>
      </w:r>
      <w:r w:rsidR="00ED0022" w:rsidRPr="00D63864">
        <w:rPr>
          <w:rFonts w:ascii="Stobiswrif regular" w:hAnsi="Stobiswrif regular" w:cstheme="minorHAnsi"/>
          <w:sz w:val="24"/>
          <w:szCs w:val="24"/>
          <w:lang w:val="mk-MK"/>
        </w:rPr>
        <w:t xml:space="preserve">dhe të gjitha lëndët tjera nga </w:t>
      </w:r>
      <w:r w:rsidR="00ED0022" w:rsidRPr="00D63864">
        <w:rPr>
          <w:rFonts w:ascii="Stobiswrif regular" w:hAnsi="Stobiswrif regular" w:cstheme="minorHAnsi"/>
          <w:sz w:val="24"/>
          <w:szCs w:val="24"/>
          <w:lang w:val="sq-AL"/>
        </w:rPr>
        <w:t>fusha</w:t>
      </w:r>
      <w:r w:rsidR="00ED0022" w:rsidRPr="00D63864">
        <w:rPr>
          <w:rFonts w:ascii="Stobiswrif regular" w:hAnsi="Stobiswrif regular" w:cstheme="minorHAnsi"/>
          <w:sz w:val="24"/>
          <w:szCs w:val="24"/>
          <w:lang w:val="mk-MK"/>
        </w:rPr>
        <w:t xml:space="preserve"> e gjuhëve</w:t>
      </w:r>
      <w:r w:rsidR="00ED0022" w:rsidRPr="00D63864">
        <w:rPr>
          <w:rFonts w:ascii="Stobiswrif regular" w:hAnsi="Stobiswrif regular" w:cstheme="minorHAnsi"/>
          <w:sz w:val="24"/>
          <w:szCs w:val="24"/>
          <w:lang w:val="sq-AL"/>
        </w:rPr>
        <w:t>,</w:t>
      </w:r>
      <w:r w:rsidR="00ED0022" w:rsidRPr="00D63864">
        <w:rPr>
          <w:rFonts w:ascii="Stobiswrif regular" w:hAnsi="Stobiswrif regular" w:cstheme="minorHAnsi"/>
          <w:sz w:val="24"/>
          <w:szCs w:val="24"/>
          <w:lang w:val="mk-MK"/>
        </w:rPr>
        <w:t xml:space="preserve"> </w:t>
      </w:r>
      <w:r w:rsidR="00ED0022" w:rsidRPr="00D63864">
        <w:rPr>
          <w:rFonts w:ascii="Stobiswrif regular" w:hAnsi="Stobiswrif regular" w:cstheme="minorHAnsi"/>
          <w:sz w:val="24"/>
          <w:szCs w:val="24"/>
          <w:lang w:val="sq-AL"/>
        </w:rPr>
        <w:t>(</w:t>
      </w:r>
      <w:r w:rsidR="00ED0022" w:rsidRPr="00D63864">
        <w:rPr>
          <w:rFonts w:ascii="Stobiswrif regular" w:hAnsi="Stobiswrif regular" w:cstheme="minorHAnsi"/>
          <w:sz w:val="24"/>
          <w:szCs w:val="24"/>
          <w:lang w:val="mk-MK"/>
        </w:rPr>
        <w:t>Gjuha maqedonase për nxënësit e bashkësive tjera, gjuhë e dytë e huaj</w:t>
      </w:r>
      <w:r w:rsidR="00ED0022" w:rsidRPr="00D63864">
        <w:rPr>
          <w:rFonts w:ascii="Stobiswrif regular" w:hAnsi="Stobiswrif regular" w:cstheme="minorHAnsi"/>
          <w:sz w:val="24"/>
          <w:szCs w:val="24"/>
          <w:lang w:val="sq-AL"/>
        </w:rPr>
        <w:t xml:space="preserve"> </w:t>
      </w:r>
      <w:r w:rsidR="00ED0022" w:rsidRPr="00D63864">
        <w:rPr>
          <w:rFonts w:ascii="Stobiswrif regular" w:hAnsi="Stobiswrif regular" w:cstheme="minorHAnsi"/>
          <w:sz w:val="24"/>
          <w:szCs w:val="24"/>
          <w:lang w:val="mk-MK"/>
        </w:rPr>
        <w:t>dhe Gjuha</w:t>
      </w:r>
      <w:r w:rsidR="001B717F" w:rsidRPr="00D63864">
        <w:rPr>
          <w:rFonts w:ascii="Stobiswrif regular" w:hAnsi="Stobiswrif regular" w:cstheme="minorHAnsi"/>
          <w:sz w:val="24"/>
          <w:szCs w:val="24"/>
          <w:lang w:val="sq-AL"/>
        </w:rPr>
        <w:t xml:space="preserve"> e bashkësisë</w:t>
      </w:r>
      <w:r w:rsidR="00ED0022" w:rsidRPr="00D63864">
        <w:rPr>
          <w:rFonts w:ascii="Stobiswrif regular" w:hAnsi="Stobiswrif regular" w:cstheme="minorHAnsi"/>
          <w:sz w:val="24"/>
          <w:szCs w:val="24"/>
          <w:lang w:val="mk-MK"/>
        </w:rPr>
        <w:t xml:space="preserve"> dhe</w:t>
      </w:r>
      <w:r w:rsidR="001B717F" w:rsidRPr="00D63864">
        <w:rPr>
          <w:rFonts w:ascii="Stobiswrif regular" w:hAnsi="Stobiswrif regular" w:cstheme="minorHAnsi"/>
          <w:sz w:val="24"/>
          <w:szCs w:val="24"/>
          <w:lang w:val="sq-AL"/>
        </w:rPr>
        <w:t xml:space="preserve"> Gjuha dhe</w:t>
      </w:r>
      <w:r w:rsidR="00ED0022" w:rsidRPr="00D63864">
        <w:rPr>
          <w:rFonts w:ascii="Stobiswrif regular" w:hAnsi="Stobiswrif regular" w:cstheme="minorHAnsi"/>
          <w:sz w:val="24"/>
          <w:szCs w:val="24"/>
          <w:lang w:val="mk-MK"/>
        </w:rPr>
        <w:t xml:space="preserve"> kultura e romëve/vllehëve/boshnjakëve/serbëve/turqve) përgatiten tekste shkollore, të cilat duhet të jenë në formë të shtypur për nxënësit </w:t>
      </w:r>
      <w:r w:rsidR="001B717F" w:rsidRPr="00D63864">
        <w:rPr>
          <w:rFonts w:ascii="Stobiswrif regular" w:hAnsi="Stobiswrif regular" w:cstheme="minorHAnsi"/>
          <w:sz w:val="24"/>
          <w:szCs w:val="24"/>
          <w:lang w:val="sq-AL"/>
        </w:rPr>
        <w:t>të</w:t>
      </w:r>
      <w:r w:rsidR="00ED0022" w:rsidRPr="00D63864">
        <w:rPr>
          <w:rFonts w:ascii="Stobiswrif regular" w:hAnsi="Stobiswrif regular" w:cstheme="minorHAnsi"/>
          <w:sz w:val="24"/>
          <w:szCs w:val="24"/>
          <w:lang w:val="mk-MK"/>
        </w:rPr>
        <w:t xml:space="preserve"> klas</w:t>
      </w:r>
      <w:r w:rsidR="001B717F" w:rsidRPr="00D63864">
        <w:rPr>
          <w:rFonts w:ascii="Stobiswrif regular" w:hAnsi="Stobiswrif regular" w:cstheme="minorHAnsi"/>
          <w:sz w:val="24"/>
          <w:szCs w:val="24"/>
          <w:lang w:val="sq-AL"/>
        </w:rPr>
        <w:t>ës</w:t>
      </w:r>
      <w:r w:rsidR="00ED0022" w:rsidRPr="00D63864">
        <w:rPr>
          <w:rFonts w:ascii="Stobiswrif regular" w:hAnsi="Stobiswrif regular" w:cstheme="minorHAnsi"/>
          <w:sz w:val="24"/>
          <w:szCs w:val="24"/>
          <w:lang w:val="mk-MK"/>
        </w:rPr>
        <w:t xml:space="preserve"> </w:t>
      </w:r>
      <w:r w:rsidR="001B717F" w:rsidRPr="00D63864">
        <w:rPr>
          <w:rFonts w:ascii="Stobiswrif regular" w:hAnsi="Stobiswrif regular" w:cstheme="minorHAnsi"/>
          <w:sz w:val="24"/>
          <w:szCs w:val="24"/>
          <w:lang w:val="sq-AL"/>
        </w:rPr>
        <w:t>së</w:t>
      </w:r>
      <w:r w:rsidR="00ED0022" w:rsidRPr="00D63864">
        <w:rPr>
          <w:rFonts w:ascii="Stobiswrif regular" w:hAnsi="Stobiswrif regular" w:cstheme="minorHAnsi"/>
          <w:sz w:val="24"/>
          <w:szCs w:val="24"/>
          <w:lang w:val="mk-MK"/>
        </w:rPr>
        <w:t xml:space="preserve"> I deri në III, ndërsa për nxënësit</w:t>
      </w:r>
      <w:r w:rsidR="001B717F" w:rsidRPr="00D63864">
        <w:rPr>
          <w:rFonts w:ascii="Stobiswrif regular" w:hAnsi="Stobiswrif regular" w:cstheme="minorHAnsi"/>
          <w:sz w:val="24"/>
          <w:szCs w:val="24"/>
          <w:lang w:val="sq-AL"/>
        </w:rPr>
        <w:t xml:space="preserve"> të</w:t>
      </w:r>
      <w:r w:rsidR="00ED0022" w:rsidRPr="00D63864">
        <w:rPr>
          <w:rFonts w:ascii="Stobiswrif regular" w:hAnsi="Stobiswrif regular" w:cstheme="minorHAnsi"/>
          <w:sz w:val="24"/>
          <w:szCs w:val="24"/>
          <w:lang w:val="mk-MK"/>
        </w:rPr>
        <w:t xml:space="preserve"> klas</w:t>
      </w:r>
      <w:r w:rsidR="001B717F" w:rsidRPr="00D63864">
        <w:rPr>
          <w:rFonts w:ascii="Stobiswrif regular" w:hAnsi="Stobiswrif regular" w:cstheme="minorHAnsi"/>
          <w:sz w:val="24"/>
          <w:szCs w:val="24"/>
          <w:lang w:val="sq-AL"/>
        </w:rPr>
        <w:t>ës</w:t>
      </w:r>
      <w:r w:rsidR="00ED0022" w:rsidRPr="00D63864">
        <w:rPr>
          <w:rFonts w:ascii="Stobiswrif regular" w:hAnsi="Stobiswrif regular" w:cstheme="minorHAnsi"/>
          <w:sz w:val="24"/>
          <w:szCs w:val="24"/>
          <w:lang w:val="mk-MK"/>
        </w:rPr>
        <w:t xml:space="preserve"> </w:t>
      </w:r>
      <w:r w:rsidR="001B717F" w:rsidRPr="00D63864">
        <w:rPr>
          <w:rFonts w:ascii="Stobiswrif regular" w:hAnsi="Stobiswrif regular" w:cstheme="minorHAnsi"/>
          <w:sz w:val="24"/>
          <w:szCs w:val="24"/>
          <w:lang w:val="sq-AL"/>
        </w:rPr>
        <w:t>së</w:t>
      </w:r>
      <w:r w:rsidR="00ED0022" w:rsidRPr="00D63864">
        <w:rPr>
          <w:rFonts w:ascii="Stobiswrif regular" w:hAnsi="Stobiswrif regular" w:cstheme="minorHAnsi"/>
          <w:sz w:val="24"/>
          <w:szCs w:val="24"/>
          <w:lang w:val="mk-MK"/>
        </w:rPr>
        <w:t xml:space="preserve"> IV deri në IX.  mund të jenë në formë elektronike ose në formë të shtypur."</w:t>
      </w:r>
    </w:p>
    <w:p w:rsidR="001B717F" w:rsidRPr="00D63864" w:rsidRDefault="001B717F" w:rsidP="00105989">
      <w:pPr>
        <w:jc w:val="both"/>
        <w:rPr>
          <w:rFonts w:ascii="Stobiswrif regular" w:hAnsi="Stobiswrif regular" w:cstheme="minorHAnsi"/>
          <w:sz w:val="24"/>
          <w:szCs w:val="24"/>
          <w:lang w:val="mk-MK"/>
        </w:rPr>
      </w:pPr>
    </w:p>
    <w:p w:rsidR="00354249" w:rsidRPr="00D63864" w:rsidRDefault="00B43DC2" w:rsidP="00B94FD8">
      <w:pPr>
        <w:jc w:val="both"/>
        <w:rPr>
          <w:rFonts w:ascii="Stobiswrif regular" w:hAnsi="Stobiswrif regular" w:cstheme="minorHAnsi"/>
          <w:sz w:val="24"/>
          <w:szCs w:val="24"/>
          <w:lang w:val="mk-MK"/>
        </w:rPr>
      </w:pPr>
      <w:r w:rsidRPr="00D63864">
        <w:rPr>
          <w:rFonts w:ascii="Stobiswrif regular" w:hAnsi="Stobiswrif regular" w:cstheme="minorHAnsi"/>
          <w:sz w:val="24"/>
          <w:szCs w:val="24"/>
          <w:lang w:val="sq-AL"/>
        </w:rPr>
        <w:t xml:space="preserve">          </w:t>
      </w:r>
      <w:r w:rsidR="00B94FD8" w:rsidRPr="00D63864">
        <w:rPr>
          <w:rFonts w:ascii="Stobiswrif regular" w:hAnsi="Stobiswrif regular" w:cstheme="minorHAnsi"/>
          <w:sz w:val="24"/>
          <w:szCs w:val="24"/>
          <w:lang w:val="sq-AL"/>
        </w:rPr>
        <w:t>8.</w:t>
      </w:r>
      <w:r w:rsidR="001B717F" w:rsidRPr="00D63864">
        <w:rPr>
          <w:rFonts w:ascii="Stobiswrif regular" w:hAnsi="Stobiswrif regular" w:cstheme="minorHAnsi"/>
          <w:sz w:val="24"/>
          <w:szCs w:val="24"/>
          <w:lang w:val="mk-MK"/>
        </w:rPr>
        <w:t>Në pjesën Vlerësimi, Vlerësimi fo</w:t>
      </w:r>
      <w:r w:rsidR="001B717F" w:rsidRPr="00D63864">
        <w:rPr>
          <w:rFonts w:ascii="Stobiswrif regular" w:hAnsi="Stobiswrif regular" w:cstheme="minorHAnsi"/>
          <w:sz w:val="24"/>
          <w:szCs w:val="24"/>
          <w:lang w:val="sq-AL"/>
        </w:rPr>
        <w:t>rmativ</w:t>
      </w:r>
      <w:r w:rsidR="001B717F" w:rsidRPr="00D63864">
        <w:rPr>
          <w:rFonts w:ascii="Stobiswrif regular" w:hAnsi="Stobiswrif regular" w:cstheme="minorHAnsi"/>
          <w:sz w:val="24"/>
          <w:szCs w:val="24"/>
          <w:lang w:val="mk-MK"/>
        </w:rPr>
        <w:t xml:space="preserve"> dhe </w:t>
      </w:r>
      <w:r w:rsidR="001B717F" w:rsidRPr="00D63864">
        <w:rPr>
          <w:rFonts w:ascii="Stobiswrif regular" w:hAnsi="Stobiswrif regular" w:cstheme="minorHAnsi"/>
          <w:sz w:val="24"/>
          <w:szCs w:val="24"/>
          <w:lang w:val="sq-AL"/>
        </w:rPr>
        <w:t>sumativ</w:t>
      </w:r>
      <w:r w:rsidR="001B717F" w:rsidRPr="00D63864">
        <w:rPr>
          <w:rFonts w:ascii="Stobiswrif regular" w:hAnsi="Stobiswrif regular" w:cstheme="minorHAnsi"/>
          <w:sz w:val="24"/>
          <w:szCs w:val="24"/>
          <w:lang w:val="mk-MK"/>
        </w:rPr>
        <w:t xml:space="preserve">, </w:t>
      </w:r>
      <w:r w:rsidR="001B717F" w:rsidRPr="00D63864">
        <w:rPr>
          <w:rFonts w:ascii="Stobiswrif regular" w:hAnsi="Stobiswrif regular" w:cstheme="minorHAnsi"/>
          <w:sz w:val="24"/>
          <w:szCs w:val="24"/>
          <w:lang w:val="sq-AL"/>
        </w:rPr>
        <w:t xml:space="preserve"> pjesa</w:t>
      </w:r>
      <w:r w:rsidR="001B717F" w:rsidRPr="00D63864">
        <w:rPr>
          <w:rFonts w:ascii="Stobiswrif regular" w:hAnsi="Stobiswrif regular" w:cstheme="minorHAnsi"/>
          <w:sz w:val="24"/>
          <w:szCs w:val="24"/>
          <w:lang w:val="mk-MK"/>
        </w:rPr>
        <w:t>:</w:t>
      </w:r>
    </w:p>
    <w:p w:rsidR="00B94FD8" w:rsidRPr="00D63864" w:rsidRDefault="00B94FD8" w:rsidP="00B43DC2">
      <w:pPr>
        <w:jc w:val="both"/>
        <w:rPr>
          <w:rFonts w:ascii="Stobiswrif regular" w:hAnsi="Stobiswrif regular" w:cstheme="minorHAnsi"/>
          <w:sz w:val="24"/>
          <w:szCs w:val="24"/>
          <w:lang w:val="mk-MK"/>
        </w:rPr>
      </w:pPr>
      <w:r w:rsidRPr="00D63864">
        <w:rPr>
          <w:rFonts w:ascii="Stobiswrif regular" w:hAnsi="Stobiswrif regular" w:cstheme="minorHAnsi"/>
          <w:sz w:val="24"/>
          <w:szCs w:val="24"/>
          <w:lang w:val="mk-MK"/>
        </w:rPr>
        <w:t>“Sfidë e veçantë është vlerësimi sumativ në lëndët mësimore në të cilat janë integruar mëshumë  disiplina (si p.sh., Shkencat natyrore dhe Historia dhe Shoqëria).</w:t>
      </w:r>
      <w:r w:rsidRPr="00D63864">
        <w:rPr>
          <w:rFonts w:ascii="Stobiswrif regular" w:hAnsi="Stobiswrif regular" w:cstheme="minorHAnsi"/>
          <w:sz w:val="24"/>
          <w:szCs w:val="24"/>
          <w:lang w:val="mk-MK"/>
        </w:rPr>
        <w:t>K</w:t>
      </w:r>
      <w:r w:rsidR="008C15B4" w:rsidRPr="00D63864">
        <w:rPr>
          <w:rFonts w:ascii="Stobiswrif regular" w:hAnsi="Stobiswrif regular" w:cstheme="minorHAnsi"/>
          <w:sz w:val="24"/>
          <w:szCs w:val="24"/>
          <w:lang w:val="sq-AL"/>
        </w:rPr>
        <w:t xml:space="preserve">ur mëshumë mësimdhënës së </w:t>
      </w:r>
      <w:r w:rsidRPr="00D63864">
        <w:rPr>
          <w:rFonts w:ascii="Stobiswrif regular" w:hAnsi="Stobiswrif regular" w:cstheme="minorHAnsi"/>
          <w:sz w:val="24"/>
          <w:szCs w:val="24"/>
          <w:lang w:val="mk-MK"/>
        </w:rPr>
        <w:t>bashku</w:t>
      </w:r>
      <w:r w:rsidRPr="00D63864">
        <w:rPr>
          <w:rFonts w:ascii="Stobiswrif regular" w:hAnsi="Stobiswrif regular" w:cstheme="minorHAnsi"/>
          <w:sz w:val="24"/>
          <w:szCs w:val="24"/>
          <w:lang w:val="sq-AL"/>
        </w:rPr>
        <w:t xml:space="preserve"> </w:t>
      </w:r>
      <w:r w:rsidRPr="00D63864">
        <w:rPr>
          <w:rFonts w:ascii="Stobiswrif regular" w:hAnsi="Stobiswrif regular" w:cstheme="minorHAnsi"/>
          <w:sz w:val="24"/>
          <w:szCs w:val="24"/>
          <w:lang w:val="mk-MK"/>
        </w:rPr>
        <w:t>i realizojnë, përveç</w:t>
      </w:r>
      <w:r w:rsidRPr="00D63864">
        <w:rPr>
          <w:rFonts w:ascii="Stobiswrif regular" w:hAnsi="Stobiswrif regular" w:cstheme="minorHAnsi"/>
          <w:sz w:val="24"/>
          <w:szCs w:val="24"/>
          <w:lang w:val="sq-AL"/>
        </w:rPr>
        <w:t xml:space="preserve"> </w:t>
      </w:r>
      <w:r w:rsidRPr="00D63864">
        <w:rPr>
          <w:rFonts w:ascii="Stobiswrif regular" w:hAnsi="Stobiswrif regular" w:cstheme="minorHAnsi"/>
          <w:sz w:val="24"/>
          <w:szCs w:val="24"/>
          <w:lang w:val="mk-MK"/>
        </w:rPr>
        <w:t>se ata planifikojnë mësimin së bashku, dakordohen edhe për menyrën e kontrolleve sumative (teste</w:t>
      </w:r>
      <w:r w:rsidR="0049691E" w:rsidRPr="00D63864">
        <w:rPr>
          <w:rFonts w:ascii="Stobiswrif regular" w:hAnsi="Stobiswrif regular" w:cstheme="minorHAnsi"/>
          <w:sz w:val="24"/>
          <w:szCs w:val="24"/>
          <w:lang w:val="sq-AL"/>
        </w:rPr>
        <w:t>ve</w:t>
      </w:r>
      <w:r w:rsidRPr="00D63864">
        <w:rPr>
          <w:rFonts w:ascii="Stobiswrif regular" w:hAnsi="Stobiswrif regular" w:cstheme="minorHAnsi"/>
          <w:sz w:val="24"/>
          <w:szCs w:val="24"/>
          <w:lang w:val="mk-MK"/>
        </w:rPr>
        <w:t>, detyra</w:t>
      </w:r>
      <w:r w:rsidR="0049691E" w:rsidRPr="00D63864">
        <w:rPr>
          <w:rFonts w:ascii="Stobiswrif regular" w:hAnsi="Stobiswrif regular" w:cstheme="minorHAnsi"/>
          <w:sz w:val="24"/>
          <w:szCs w:val="24"/>
          <w:lang w:val="sq-AL"/>
        </w:rPr>
        <w:t>ve</w:t>
      </w:r>
      <w:r w:rsidRPr="00D63864">
        <w:rPr>
          <w:rFonts w:ascii="Stobiswrif regular" w:hAnsi="Stobiswrif regular" w:cstheme="minorHAnsi"/>
          <w:sz w:val="24"/>
          <w:szCs w:val="24"/>
          <w:lang w:val="mk-MK"/>
        </w:rPr>
        <w:t xml:space="preserve"> eseistike, prezantime</w:t>
      </w:r>
      <w:r w:rsidR="0049691E" w:rsidRPr="00D63864">
        <w:rPr>
          <w:rFonts w:ascii="Stobiswrif regular" w:hAnsi="Stobiswrif regular" w:cstheme="minorHAnsi"/>
          <w:sz w:val="24"/>
          <w:szCs w:val="24"/>
          <w:lang w:val="sq-AL"/>
        </w:rPr>
        <w:t>ve</w:t>
      </w:r>
      <w:r w:rsidRPr="00D63864">
        <w:rPr>
          <w:rFonts w:ascii="Stobiswrif regular" w:hAnsi="Stobiswrif regular" w:cstheme="minorHAnsi"/>
          <w:sz w:val="24"/>
          <w:szCs w:val="24"/>
          <w:lang w:val="mk-MK"/>
        </w:rPr>
        <w:t xml:space="preserve"> me gojë) dhe përfshijnë detyrimisht detyra problemore të cilat kërkojnë lidhjen e njohurive nga modulet e ndryshme.</w:t>
      </w:r>
      <w:r w:rsidR="0049691E" w:rsidRPr="00D63864">
        <w:rPr>
          <w:rFonts w:ascii="Stobiswrif regular" w:hAnsi="Stobiswrif regular"/>
          <w:sz w:val="24"/>
          <w:szCs w:val="24"/>
        </w:rPr>
        <w:t xml:space="preserve"> </w:t>
      </w:r>
      <w:r w:rsidR="0049691E" w:rsidRPr="00D63864">
        <w:rPr>
          <w:rFonts w:ascii="Stobiswrif regular" w:hAnsi="Stobiswrif regular" w:cstheme="minorHAnsi"/>
          <w:sz w:val="24"/>
          <w:szCs w:val="24"/>
          <w:lang w:val="mk-MK"/>
        </w:rPr>
        <w:t xml:space="preserve">Çdo mësimdhënës jep  vlerësim sumativ për nivelin e arritjes së standardeve për vlerësim të cilat dalin nga moduli </w:t>
      </w:r>
      <w:r w:rsidR="0049691E" w:rsidRPr="00D63864">
        <w:rPr>
          <w:rFonts w:ascii="Stobiswrif regular" w:hAnsi="Stobiswrif regular" w:cstheme="minorHAnsi"/>
          <w:sz w:val="24"/>
          <w:szCs w:val="24"/>
          <w:lang w:val="sq-AL"/>
        </w:rPr>
        <w:t>i</w:t>
      </w:r>
      <w:r w:rsidR="0049691E" w:rsidRPr="00D63864">
        <w:rPr>
          <w:rFonts w:ascii="Stobiswrif regular" w:hAnsi="Stobiswrif regular" w:cstheme="minorHAnsi"/>
          <w:sz w:val="24"/>
          <w:szCs w:val="24"/>
          <w:lang w:val="mk-MK"/>
        </w:rPr>
        <w:t xml:space="preserve"> tij/saj.</w:t>
      </w:r>
      <w:r w:rsidR="0049691E" w:rsidRPr="00D63864">
        <w:rPr>
          <w:rFonts w:ascii="Stobiswrif regular" w:hAnsi="Stobiswrif regular" w:cstheme="minorHAnsi"/>
          <w:sz w:val="24"/>
          <w:szCs w:val="24"/>
          <w:lang w:val="sq-AL"/>
        </w:rPr>
        <w:t xml:space="preserve"> Notat përfundimtare sumative për çdo modul shënohen në shtojcën e dëftesës, ndërsa në dëftesë  për lëndën shënohet një notë e përbashkët e cila mësohet nga mësimdhënësit të cilën e realizojnë mësimin e lëndës”.</w:t>
      </w:r>
    </w:p>
    <w:p w:rsidR="005A483D" w:rsidRPr="00D63864" w:rsidRDefault="0049691E" w:rsidP="00354249">
      <w:pPr>
        <w:jc w:val="both"/>
        <w:rPr>
          <w:rFonts w:ascii="Stobiswrif regular" w:hAnsi="Stobiswrif regular" w:cstheme="minorHAnsi"/>
          <w:sz w:val="24"/>
          <w:szCs w:val="24"/>
          <w:lang w:val="mk-MK"/>
        </w:rPr>
      </w:pPr>
      <w:r w:rsidRPr="00D63864">
        <w:rPr>
          <w:rFonts w:ascii="Stobiswrif regular" w:hAnsi="Stobiswrif regular" w:cstheme="minorHAnsi"/>
          <w:sz w:val="24"/>
          <w:szCs w:val="24"/>
          <w:lang w:val="sq-AL"/>
        </w:rPr>
        <w:t>Ndysho</w:t>
      </w:r>
      <w:r w:rsidR="00B43DC2" w:rsidRPr="00D63864">
        <w:rPr>
          <w:rFonts w:ascii="Stobiswrif regular" w:hAnsi="Stobiswrif regular" w:cstheme="minorHAnsi"/>
          <w:sz w:val="24"/>
          <w:szCs w:val="24"/>
          <w:lang w:val="sq-AL"/>
        </w:rPr>
        <w:t>het</w:t>
      </w:r>
      <w:r w:rsidRPr="00D63864">
        <w:rPr>
          <w:rFonts w:ascii="Stobiswrif regular" w:hAnsi="Stobiswrif regular" w:cstheme="minorHAnsi"/>
          <w:sz w:val="24"/>
          <w:szCs w:val="24"/>
          <w:lang w:val="sq-AL"/>
        </w:rPr>
        <w:t xml:space="preserve"> dhe thotë</w:t>
      </w:r>
      <w:r w:rsidR="005A483D" w:rsidRPr="00D63864">
        <w:rPr>
          <w:rFonts w:ascii="Stobiswrif regular" w:hAnsi="Stobiswrif regular" w:cstheme="minorHAnsi"/>
          <w:sz w:val="24"/>
          <w:szCs w:val="24"/>
          <w:lang w:val="mk-MK"/>
        </w:rPr>
        <w:t>:</w:t>
      </w:r>
    </w:p>
    <w:p w:rsidR="00DF60B8" w:rsidRPr="00D63864" w:rsidRDefault="00DF60B8" w:rsidP="00131827">
      <w:pPr>
        <w:jc w:val="both"/>
        <w:rPr>
          <w:rFonts w:ascii="Stobiswrif regular" w:hAnsi="Stobiswrif regular" w:cstheme="minorHAnsi"/>
          <w:sz w:val="24"/>
          <w:szCs w:val="24"/>
          <w:lang w:val="mk-MK"/>
        </w:rPr>
      </w:pPr>
      <w:r w:rsidRPr="00D63864">
        <w:rPr>
          <w:rFonts w:ascii="Stobiswrif regular" w:hAnsi="Stobiswrif regular" w:cstheme="minorHAnsi"/>
          <w:sz w:val="24"/>
          <w:szCs w:val="24"/>
          <w:lang w:val="mk-MK"/>
        </w:rPr>
        <w:t>Sfidë e veçantë është vlerësimi sumativ nga ana</w:t>
      </w:r>
      <w:r w:rsidRPr="00D63864">
        <w:rPr>
          <w:rFonts w:ascii="Stobiswrif regular" w:hAnsi="Stobiswrif regular" w:cstheme="minorHAnsi"/>
          <w:sz w:val="24"/>
          <w:szCs w:val="24"/>
          <w:lang w:val="sq-AL"/>
        </w:rPr>
        <w:t xml:space="preserve"> </w:t>
      </w:r>
      <w:r w:rsidRPr="00D63864">
        <w:rPr>
          <w:rFonts w:ascii="Stobiswrif regular" w:hAnsi="Stobiswrif regular" w:cstheme="minorHAnsi"/>
          <w:sz w:val="24"/>
          <w:szCs w:val="24"/>
          <w:lang w:val="mk-MK"/>
        </w:rPr>
        <w:t xml:space="preserve">e mësimdhënësve </w:t>
      </w:r>
      <w:r w:rsidRPr="00D63864">
        <w:rPr>
          <w:rFonts w:ascii="Stobiswrif regular" w:hAnsi="Stobiswrif regular" w:cstheme="minorHAnsi"/>
          <w:sz w:val="24"/>
          <w:szCs w:val="24"/>
          <w:lang w:val="sq-AL"/>
        </w:rPr>
        <w:t>lëndor</w:t>
      </w:r>
      <w:r w:rsidRPr="00D63864">
        <w:rPr>
          <w:rFonts w:ascii="Stobiswrif regular" w:hAnsi="Stobiswrif regular" w:cstheme="minorHAnsi"/>
          <w:sz w:val="24"/>
          <w:szCs w:val="24"/>
          <w:lang w:val="mk-MK"/>
        </w:rPr>
        <w:t xml:space="preserve"> në të cilat janë integruar më</w:t>
      </w:r>
      <w:r w:rsidRPr="00D63864">
        <w:rPr>
          <w:rFonts w:ascii="Stobiswrif regular" w:hAnsi="Stobiswrif regular" w:cstheme="minorHAnsi"/>
          <w:sz w:val="24"/>
          <w:szCs w:val="24"/>
          <w:lang w:val="sq-AL"/>
        </w:rPr>
        <w:t xml:space="preserve"> </w:t>
      </w:r>
      <w:r w:rsidRPr="00D63864">
        <w:rPr>
          <w:rFonts w:ascii="Stobiswrif regular" w:hAnsi="Stobiswrif regular" w:cstheme="minorHAnsi"/>
          <w:sz w:val="24"/>
          <w:szCs w:val="24"/>
          <w:lang w:val="mk-MK"/>
        </w:rPr>
        <w:t xml:space="preserve">shumë  disiplina (si p.sh., </w:t>
      </w:r>
      <w:r w:rsidRPr="00D63864">
        <w:rPr>
          <w:rFonts w:ascii="Stobiswrif regular" w:hAnsi="Stobiswrif regular" w:cstheme="minorHAnsi"/>
          <w:sz w:val="24"/>
          <w:szCs w:val="24"/>
          <w:lang w:val="mk-MK"/>
        </w:rPr>
        <w:t>Histori</w:t>
      </w:r>
      <w:r w:rsidR="008C15B4" w:rsidRPr="00D63864">
        <w:rPr>
          <w:rFonts w:ascii="Stobiswrif regular" w:hAnsi="Stobiswrif regular" w:cstheme="minorHAnsi"/>
          <w:sz w:val="24"/>
          <w:szCs w:val="24"/>
          <w:lang w:val="sq-AL"/>
        </w:rPr>
        <w:t>a</w:t>
      </w:r>
      <w:r w:rsidRPr="00D63864">
        <w:rPr>
          <w:rFonts w:ascii="Stobiswrif regular" w:hAnsi="Stobiswrif regular" w:cstheme="minorHAnsi"/>
          <w:sz w:val="24"/>
          <w:szCs w:val="24"/>
          <w:lang w:val="mk-MK"/>
        </w:rPr>
        <w:t xml:space="preserve"> dhe Shoqëri</w:t>
      </w:r>
      <w:r w:rsidR="008C15B4" w:rsidRPr="00D63864">
        <w:rPr>
          <w:rFonts w:ascii="Stobiswrif regular" w:hAnsi="Stobiswrif regular" w:cstheme="minorHAnsi"/>
          <w:sz w:val="24"/>
          <w:szCs w:val="24"/>
          <w:lang w:val="sq-AL"/>
        </w:rPr>
        <w:t>a</w:t>
      </w:r>
      <w:r w:rsidRPr="00D63864">
        <w:rPr>
          <w:rFonts w:ascii="Stobiswrif regular" w:hAnsi="Stobiswrif regular" w:cstheme="minorHAnsi"/>
          <w:sz w:val="24"/>
          <w:szCs w:val="24"/>
          <w:lang w:val="mk-MK"/>
        </w:rPr>
        <w:t xml:space="preserve"> (klasa e VI) dhe Arsim</w:t>
      </w:r>
      <w:r w:rsidR="00B43DC2" w:rsidRPr="00D63864">
        <w:rPr>
          <w:rFonts w:ascii="Stobiswrif regular" w:hAnsi="Stobiswrif regular" w:cstheme="minorHAnsi"/>
          <w:sz w:val="24"/>
          <w:szCs w:val="24"/>
          <w:lang w:val="sq-AL"/>
        </w:rPr>
        <w:t>i</w:t>
      </w:r>
      <w:r w:rsidRPr="00D63864">
        <w:rPr>
          <w:rFonts w:ascii="Stobiswrif regular" w:hAnsi="Stobiswrif regular" w:cstheme="minorHAnsi"/>
          <w:sz w:val="24"/>
          <w:szCs w:val="24"/>
          <w:lang w:val="mk-MK"/>
        </w:rPr>
        <w:t xml:space="preserve"> Teknik dhe Informatik</w:t>
      </w:r>
      <w:r w:rsidR="00B43DC2" w:rsidRPr="00D63864">
        <w:rPr>
          <w:rFonts w:ascii="Stobiswrif regular" w:hAnsi="Stobiswrif regular" w:cstheme="minorHAnsi"/>
          <w:sz w:val="24"/>
          <w:szCs w:val="24"/>
          <w:lang w:val="sq-AL"/>
        </w:rPr>
        <w:t>a</w:t>
      </w:r>
      <w:r w:rsidRPr="00D63864">
        <w:rPr>
          <w:rFonts w:ascii="Stobiswrif regular" w:hAnsi="Stobiswrif regular" w:cstheme="minorHAnsi"/>
          <w:sz w:val="24"/>
          <w:szCs w:val="24"/>
          <w:lang w:val="mk-MK"/>
        </w:rPr>
        <w:t xml:space="preserve"> (nga klasa e VI-IX)</w:t>
      </w:r>
      <w:r w:rsidRPr="00D63864">
        <w:rPr>
          <w:rFonts w:ascii="Stobiswrif regular" w:hAnsi="Stobiswrif regular" w:cstheme="minorHAnsi"/>
          <w:sz w:val="24"/>
          <w:szCs w:val="24"/>
          <w:lang w:val="mk-MK"/>
        </w:rPr>
        <w:t>.</w:t>
      </w:r>
      <w:r w:rsidRPr="00D63864">
        <w:rPr>
          <w:rFonts w:ascii="Stobiswrif regular" w:hAnsi="Stobiswrif regular" w:cstheme="minorHAnsi"/>
          <w:sz w:val="24"/>
          <w:szCs w:val="24"/>
          <w:lang w:val="mk-MK"/>
        </w:rPr>
        <w:t>Mësimi</w:t>
      </w:r>
      <w:r w:rsidRPr="00D63864">
        <w:rPr>
          <w:rFonts w:ascii="Stobiswrif regular" w:hAnsi="Stobiswrif regular" w:cstheme="minorHAnsi"/>
          <w:sz w:val="24"/>
          <w:szCs w:val="24"/>
          <w:lang w:val="sq-AL"/>
        </w:rPr>
        <w:t>n</w:t>
      </w:r>
      <w:r w:rsidRPr="00D63864">
        <w:rPr>
          <w:rFonts w:ascii="Stobiswrif regular" w:hAnsi="Stobiswrif regular" w:cstheme="minorHAnsi"/>
          <w:sz w:val="24"/>
          <w:szCs w:val="24"/>
          <w:lang w:val="mk-MK"/>
        </w:rPr>
        <w:t xml:space="preserve"> </w:t>
      </w:r>
      <w:r w:rsidRPr="00D63864">
        <w:rPr>
          <w:rFonts w:ascii="Stobiswrif regular" w:hAnsi="Stobiswrif regular" w:cstheme="minorHAnsi"/>
          <w:sz w:val="24"/>
          <w:szCs w:val="24"/>
          <w:lang w:val="sq-AL"/>
        </w:rPr>
        <w:t>e</w:t>
      </w:r>
      <w:r w:rsidRPr="00D63864">
        <w:rPr>
          <w:rFonts w:ascii="Stobiswrif regular" w:hAnsi="Stobiswrif regular" w:cstheme="minorHAnsi"/>
          <w:sz w:val="24"/>
          <w:szCs w:val="24"/>
          <w:lang w:val="mk-MK"/>
        </w:rPr>
        <w:t xml:space="preserve"> lëndës Histori</w:t>
      </w:r>
      <w:r w:rsidR="008C15B4" w:rsidRPr="00D63864">
        <w:rPr>
          <w:rFonts w:ascii="Stobiswrif regular" w:hAnsi="Stobiswrif regular" w:cstheme="minorHAnsi"/>
          <w:sz w:val="24"/>
          <w:szCs w:val="24"/>
          <w:lang w:val="sq-AL"/>
        </w:rPr>
        <w:t>a</w:t>
      </w:r>
      <w:r w:rsidRPr="00D63864">
        <w:rPr>
          <w:rFonts w:ascii="Stobiswrif regular" w:hAnsi="Stobiswrif regular" w:cstheme="minorHAnsi"/>
          <w:sz w:val="24"/>
          <w:szCs w:val="24"/>
          <w:lang w:val="mk-MK"/>
        </w:rPr>
        <w:t xml:space="preserve"> dhe shoqëri</w:t>
      </w:r>
      <w:r w:rsidR="008C15B4" w:rsidRPr="00D63864">
        <w:rPr>
          <w:rFonts w:ascii="Stobiswrif regular" w:hAnsi="Stobiswrif regular" w:cstheme="minorHAnsi"/>
          <w:sz w:val="24"/>
          <w:szCs w:val="24"/>
          <w:lang w:val="sq-AL"/>
        </w:rPr>
        <w:t>a</w:t>
      </w:r>
      <w:r w:rsidRPr="00D63864">
        <w:rPr>
          <w:rFonts w:ascii="Stobiswrif regular" w:hAnsi="Stobiswrif regular" w:cstheme="minorHAnsi"/>
          <w:sz w:val="24"/>
          <w:szCs w:val="24"/>
          <w:lang w:val="mk-MK"/>
        </w:rPr>
        <w:t xml:space="preserve"> në klasën e VI </w:t>
      </w:r>
      <w:r w:rsidRPr="00D63864">
        <w:rPr>
          <w:rFonts w:ascii="Stobiswrif regular" w:hAnsi="Stobiswrif regular" w:cstheme="minorHAnsi"/>
          <w:sz w:val="24"/>
          <w:szCs w:val="24"/>
          <w:lang w:val="sq-AL"/>
        </w:rPr>
        <w:t xml:space="preserve"> e ralizojnë </w:t>
      </w:r>
      <w:r w:rsidRPr="00D63864">
        <w:rPr>
          <w:rFonts w:ascii="Stobiswrif regular" w:hAnsi="Stobiswrif regular" w:cstheme="minorHAnsi"/>
          <w:sz w:val="24"/>
          <w:szCs w:val="24"/>
          <w:lang w:val="mk-MK"/>
        </w:rPr>
        <w:t xml:space="preserve">dy ose tre mësimdhënës lëndor </w:t>
      </w:r>
      <w:r w:rsidR="002731FC" w:rsidRPr="00D63864">
        <w:rPr>
          <w:rFonts w:ascii="Stobiswrif regular" w:hAnsi="Stobiswrif regular" w:cstheme="minorHAnsi"/>
          <w:sz w:val="24"/>
          <w:szCs w:val="24"/>
          <w:lang w:val="sq-AL"/>
        </w:rPr>
        <w:t xml:space="preserve"> </w:t>
      </w:r>
      <w:r w:rsidR="000C35E5" w:rsidRPr="00D63864">
        <w:rPr>
          <w:rFonts w:ascii="Stobiswrif regular" w:hAnsi="Stobiswrif regular" w:cstheme="minorHAnsi"/>
          <w:sz w:val="24"/>
          <w:szCs w:val="24"/>
          <w:lang w:val="sq-AL"/>
        </w:rPr>
        <w:t xml:space="preserve">në mënyrë që </w:t>
      </w:r>
      <w:r w:rsidRPr="00D63864">
        <w:rPr>
          <w:rFonts w:ascii="Stobiswrif regular" w:hAnsi="Stobiswrif regular" w:cstheme="minorHAnsi"/>
          <w:sz w:val="24"/>
          <w:szCs w:val="24"/>
          <w:lang w:val="mk-MK"/>
        </w:rPr>
        <w:t xml:space="preserve">secili mësimdhënës  </w:t>
      </w:r>
      <w:r w:rsidRPr="00D63864">
        <w:rPr>
          <w:rFonts w:ascii="Stobiswrif regular" w:hAnsi="Stobiswrif regular" w:cstheme="minorHAnsi"/>
          <w:sz w:val="24"/>
          <w:szCs w:val="24"/>
          <w:lang w:val="sq-AL"/>
        </w:rPr>
        <w:t xml:space="preserve">të </w:t>
      </w:r>
      <w:r w:rsidRPr="00D63864">
        <w:rPr>
          <w:rFonts w:ascii="Stobiswrif regular" w:hAnsi="Stobiswrif regular" w:cstheme="minorHAnsi"/>
          <w:sz w:val="24"/>
          <w:szCs w:val="24"/>
          <w:lang w:val="mk-MK"/>
        </w:rPr>
        <w:t xml:space="preserve">jepë  vlerësim sumativ për nivelin e arritjes së standardeve për vlerësim </w:t>
      </w:r>
      <w:r w:rsidRPr="00D63864">
        <w:rPr>
          <w:rFonts w:ascii="Stobiswrif regular" w:hAnsi="Stobiswrif regular" w:cstheme="minorHAnsi"/>
          <w:sz w:val="24"/>
          <w:szCs w:val="24"/>
          <w:lang w:val="sq-AL"/>
        </w:rPr>
        <w:t>të cilat</w:t>
      </w:r>
      <w:r w:rsidRPr="00D63864">
        <w:rPr>
          <w:rFonts w:ascii="Stobiswrif regular" w:hAnsi="Stobiswrif regular" w:cstheme="minorHAnsi"/>
          <w:sz w:val="24"/>
          <w:szCs w:val="24"/>
          <w:lang w:val="mk-MK"/>
        </w:rPr>
        <w:t xml:space="preserve"> dalin për çdo disiplinë (modul) </w:t>
      </w:r>
      <w:r w:rsidR="000C35E5" w:rsidRPr="00D63864">
        <w:rPr>
          <w:rFonts w:ascii="Stobiswrif regular" w:hAnsi="Stobiswrif regular" w:cstheme="minorHAnsi"/>
          <w:sz w:val="24"/>
          <w:szCs w:val="24"/>
          <w:lang w:val="sq-AL"/>
        </w:rPr>
        <w:t xml:space="preserve">të catuar </w:t>
      </w:r>
      <w:r w:rsidRPr="00D63864">
        <w:rPr>
          <w:rFonts w:ascii="Stobiswrif regular" w:hAnsi="Stobiswrif regular" w:cstheme="minorHAnsi"/>
          <w:sz w:val="24"/>
          <w:szCs w:val="24"/>
          <w:lang w:val="sq-AL"/>
        </w:rPr>
        <w:t>dhe realizon</w:t>
      </w:r>
      <w:r w:rsidRPr="00D63864">
        <w:rPr>
          <w:rFonts w:ascii="Stobiswrif regular" w:hAnsi="Stobiswrif regular" w:cstheme="minorHAnsi"/>
          <w:sz w:val="24"/>
          <w:szCs w:val="24"/>
          <w:lang w:val="mk-MK"/>
        </w:rPr>
        <w:t xml:space="preserve"> vlerësim </w:t>
      </w:r>
      <w:r w:rsidRPr="00D63864">
        <w:rPr>
          <w:rFonts w:ascii="Stobiswrif regular" w:hAnsi="Stobiswrif regular" w:cstheme="minorHAnsi"/>
          <w:sz w:val="24"/>
          <w:szCs w:val="24"/>
          <w:lang w:val="sq-AL"/>
        </w:rPr>
        <w:t>të</w:t>
      </w:r>
      <w:r w:rsidRPr="00D63864">
        <w:rPr>
          <w:rFonts w:ascii="Stobiswrif regular" w:hAnsi="Stobiswrif regular" w:cstheme="minorHAnsi"/>
          <w:sz w:val="24"/>
          <w:szCs w:val="24"/>
          <w:lang w:val="mk-MK"/>
        </w:rPr>
        <w:t xml:space="preserve"> </w:t>
      </w:r>
      <w:r w:rsidR="000C35E5" w:rsidRPr="00D63864">
        <w:rPr>
          <w:rFonts w:ascii="Stobiswrif regular" w:hAnsi="Stobiswrif regular" w:cstheme="minorHAnsi"/>
          <w:sz w:val="24"/>
          <w:szCs w:val="24"/>
          <w:lang w:val="sq-AL"/>
        </w:rPr>
        <w:t>caktuar</w:t>
      </w:r>
      <w:r w:rsidRPr="00D63864">
        <w:rPr>
          <w:rFonts w:ascii="Stobiswrif regular" w:hAnsi="Stobiswrif regular" w:cstheme="minorHAnsi"/>
          <w:sz w:val="24"/>
          <w:szCs w:val="24"/>
          <w:lang w:val="mk-MK"/>
        </w:rPr>
        <w:t xml:space="preserve"> për disiplinën </w:t>
      </w:r>
      <w:r w:rsidR="000C35E5" w:rsidRPr="00D63864">
        <w:rPr>
          <w:rFonts w:ascii="Stobiswrif regular" w:hAnsi="Stobiswrif regular" w:cstheme="minorHAnsi"/>
          <w:sz w:val="24"/>
          <w:szCs w:val="24"/>
          <w:lang w:val="sq-AL"/>
        </w:rPr>
        <w:t>të cilën e realizon.</w:t>
      </w:r>
      <w:r w:rsidR="000C35E5" w:rsidRPr="00D63864">
        <w:rPr>
          <w:rFonts w:ascii="Stobiswrif regular" w:hAnsi="Stobiswrif regular"/>
          <w:sz w:val="24"/>
          <w:szCs w:val="24"/>
        </w:rPr>
        <w:t xml:space="preserve"> </w:t>
      </w:r>
      <w:r w:rsidR="000C35E5" w:rsidRPr="00D63864">
        <w:rPr>
          <w:rFonts w:ascii="Stobiswrif regular" w:hAnsi="Stobiswrif regular" w:cstheme="minorHAnsi"/>
          <w:sz w:val="24"/>
          <w:szCs w:val="24"/>
          <w:lang w:val="sq-AL"/>
        </w:rPr>
        <w:t>Në përfundim të vitit shkollor, në dëftesë shënohen notat s</w:t>
      </w:r>
      <w:r w:rsidR="008C15B4" w:rsidRPr="00D63864">
        <w:rPr>
          <w:rFonts w:ascii="Stobiswrif regular" w:hAnsi="Stobiswrif regular" w:cstheme="minorHAnsi"/>
          <w:sz w:val="24"/>
          <w:szCs w:val="24"/>
          <w:lang w:val="sq-AL"/>
        </w:rPr>
        <w:t>umative</w:t>
      </w:r>
      <w:r w:rsidR="000C35E5" w:rsidRPr="00D63864">
        <w:rPr>
          <w:rFonts w:ascii="Stobiswrif regular" w:hAnsi="Stobiswrif regular" w:cstheme="minorHAnsi"/>
          <w:sz w:val="24"/>
          <w:szCs w:val="24"/>
          <w:lang w:val="sq-AL"/>
        </w:rPr>
        <w:t xml:space="preserve">  të caktuara nga lënda Histori, Gjeografi dhe Arsim Qytetar.</w:t>
      </w:r>
      <w:r w:rsidR="000C35E5" w:rsidRPr="00D63864">
        <w:rPr>
          <w:rFonts w:ascii="Stobiswrif regular" w:hAnsi="Stobiswrif regular"/>
          <w:sz w:val="24"/>
          <w:szCs w:val="24"/>
        </w:rPr>
        <w:t xml:space="preserve"> </w:t>
      </w:r>
      <w:r w:rsidR="000C35E5" w:rsidRPr="00D63864">
        <w:rPr>
          <w:rFonts w:ascii="Stobiswrif regular" w:hAnsi="Stobiswrif regular" w:cstheme="minorHAnsi"/>
          <w:sz w:val="24"/>
          <w:szCs w:val="24"/>
          <w:lang w:val="sq-AL"/>
        </w:rPr>
        <w:t>Gjithashtu, gjatë vlerësimit të arritjeve të nxënësve në lëndën Arsimi Teknik dhe Informatik</w:t>
      </w:r>
      <w:r w:rsidR="00B43DC2" w:rsidRPr="00D63864">
        <w:rPr>
          <w:rFonts w:ascii="Stobiswrif regular" w:hAnsi="Stobiswrif regular" w:cstheme="minorHAnsi"/>
          <w:sz w:val="24"/>
          <w:szCs w:val="24"/>
          <w:lang w:val="sq-AL"/>
        </w:rPr>
        <w:t>a</w:t>
      </w:r>
      <w:r w:rsidR="000C35E5" w:rsidRPr="00D63864">
        <w:rPr>
          <w:rFonts w:ascii="Stobiswrif regular" w:hAnsi="Stobiswrif regular" w:cstheme="minorHAnsi"/>
          <w:sz w:val="24"/>
          <w:szCs w:val="24"/>
          <w:lang w:val="sq-AL"/>
        </w:rPr>
        <w:t xml:space="preserve"> (</w:t>
      </w:r>
      <w:r w:rsidR="00D63864" w:rsidRPr="00D63864">
        <w:rPr>
          <w:rFonts w:ascii="Stobiswrif regular" w:hAnsi="Stobiswrif regular" w:cstheme="minorHAnsi"/>
          <w:sz w:val="24"/>
          <w:szCs w:val="24"/>
          <w:lang w:val="sq-AL"/>
        </w:rPr>
        <w:t xml:space="preserve">nga </w:t>
      </w:r>
      <w:r w:rsidR="000C35E5" w:rsidRPr="00D63864">
        <w:rPr>
          <w:rFonts w:ascii="Stobiswrif regular" w:hAnsi="Stobiswrif regular" w:cstheme="minorHAnsi"/>
          <w:sz w:val="24"/>
          <w:szCs w:val="24"/>
          <w:lang w:val="sq-AL"/>
        </w:rPr>
        <w:t xml:space="preserve">klasa VI-IX), në dëftesë shënohen dy nota </w:t>
      </w:r>
      <w:r w:rsidR="008C15B4" w:rsidRPr="00D63864">
        <w:rPr>
          <w:rFonts w:ascii="Stobiswrif regular" w:hAnsi="Stobiswrif regular" w:cstheme="minorHAnsi"/>
          <w:sz w:val="24"/>
          <w:szCs w:val="24"/>
          <w:lang w:val="sq-AL"/>
        </w:rPr>
        <w:t>të caktuara</w:t>
      </w:r>
      <w:r w:rsidR="000C35E5" w:rsidRPr="00D63864">
        <w:rPr>
          <w:rFonts w:ascii="Stobiswrif regular" w:hAnsi="Stobiswrif regular" w:cstheme="minorHAnsi"/>
          <w:sz w:val="24"/>
          <w:szCs w:val="24"/>
          <w:lang w:val="sq-AL"/>
        </w:rPr>
        <w:t xml:space="preserve">- njëra për arsim teknik </w:t>
      </w:r>
      <w:r w:rsidR="00B43DC2" w:rsidRPr="00D63864">
        <w:rPr>
          <w:rFonts w:ascii="Stobiswrif regular" w:hAnsi="Stobiswrif regular" w:cstheme="minorHAnsi"/>
          <w:sz w:val="24"/>
          <w:szCs w:val="24"/>
          <w:lang w:val="sq-AL"/>
        </w:rPr>
        <w:t>ndërsa</w:t>
      </w:r>
      <w:r w:rsidR="000C35E5" w:rsidRPr="00D63864">
        <w:rPr>
          <w:rFonts w:ascii="Stobiswrif regular" w:hAnsi="Stobiswrif regular" w:cstheme="minorHAnsi"/>
          <w:sz w:val="24"/>
          <w:szCs w:val="24"/>
          <w:lang w:val="sq-AL"/>
        </w:rPr>
        <w:t xml:space="preserve"> tjetra për informatikë”.</w:t>
      </w:r>
    </w:p>
    <w:p w:rsidR="00223B1D" w:rsidRPr="00D63864" w:rsidRDefault="00223B1D" w:rsidP="00131827">
      <w:pPr>
        <w:jc w:val="both"/>
        <w:rPr>
          <w:rFonts w:ascii="Stobiswrif regular" w:hAnsi="Stobiswrif regular" w:cstheme="minorHAnsi"/>
          <w:sz w:val="24"/>
          <w:szCs w:val="24"/>
          <w:lang w:val="mk-MK"/>
        </w:rPr>
      </w:pPr>
    </w:p>
    <w:sectPr w:rsidR="00223B1D" w:rsidRPr="00D6386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017" w:rsidRDefault="00361017" w:rsidP="004A15DE">
      <w:pPr>
        <w:spacing w:after="0" w:line="240" w:lineRule="auto"/>
      </w:pPr>
      <w:r>
        <w:separator/>
      </w:r>
    </w:p>
  </w:endnote>
  <w:endnote w:type="continuationSeparator" w:id="0">
    <w:p w:rsidR="00361017" w:rsidRDefault="00361017" w:rsidP="004A1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tobiswrif regula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5DE" w:rsidRDefault="004A1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017" w:rsidRDefault="00361017" w:rsidP="004A15DE">
      <w:pPr>
        <w:spacing w:after="0" w:line="240" w:lineRule="auto"/>
      </w:pPr>
      <w:r>
        <w:separator/>
      </w:r>
    </w:p>
  </w:footnote>
  <w:footnote w:type="continuationSeparator" w:id="0">
    <w:p w:rsidR="00361017" w:rsidRDefault="00361017" w:rsidP="004A15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124F0"/>
    <w:multiLevelType w:val="hybridMultilevel"/>
    <w:tmpl w:val="38A43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A043F"/>
    <w:multiLevelType w:val="hybridMultilevel"/>
    <w:tmpl w:val="38A43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144C5"/>
    <w:multiLevelType w:val="multilevel"/>
    <w:tmpl w:val="E7069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0B9103B"/>
    <w:multiLevelType w:val="hybridMultilevel"/>
    <w:tmpl w:val="FFECB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431A43"/>
    <w:multiLevelType w:val="hybridMultilevel"/>
    <w:tmpl w:val="B662711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A66569"/>
    <w:multiLevelType w:val="hybridMultilevel"/>
    <w:tmpl w:val="38A43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9F6"/>
    <w:rsid w:val="0000484C"/>
    <w:rsid w:val="0002509B"/>
    <w:rsid w:val="00027908"/>
    <w:rsid w:val="00044E78"/>
    <w:rsid w:val="00053F39"/>
    <w:rsid w:val="00066E14"/>
    <w:rsid w:val="00084DCE"/>
    <w:rsid w:val="00093479"/>
    <w:rsid w:val="000C35E5"/>
    <w:rsid w:val="000D5D2D"/>
    <w:rsid w:val="00105989"/>
    <w:rsid w:val="00122261"/>
    <w:rsid w:val="00131827"/>
    <w:rsid w:val="00176BCF"/>
    <w:rsid w:val="001A7112"/>
    <w:rsid w:val="001B717F"/>
    <w:rsid w:val="00202115"/>
    <w:rsid w:val="00223B1D"/>
    <w:rsid w:val="002359A3"/>
    <w:rsid w:val="0023728A"/>
    <w:rsid w:val="00240F9A"/>
    <w:rsid w:val="002477E2"/>
    <w:rsid w:val="0026751E"/>
    <w:rsid w:val="002731FC"/>
    <w:rsid w:val="00273288"/>
    <w:rsid w:val="002744A5"/>
    <w:rsid w:val="00276474"/>
    <w:rsid w:val="00286C74"/>
    <w:rsid w:val="00293C82"/>
    <w:rsid w:val="00293D2F"/>
    <w:rsid w:val="00295ADB"/>
    <w:rsid w:val="00354249"/>
    <w:rsid w:val="00361017"/>
    <w:rsid w:val="003D1C22"/>
    <w:rsid w:val="003E7049"/>
    <w:rsid w:val="003F28AA"/>
    <w:rsid w:val="0041694B"/>
    <w:rsid w:val="0049691E"/>
    <w:rsid w:val="004A15DE"/>
    <w:rsid w:val="004E7560"/>
    <w:rsid w:val="00501270"/>
    <w:rsid w:val="00527520"/>
    <w:rsid w:val="005304C0"/>
    <w:rsid w:val="0055663E"/>
    <w:rsid w:val="005924DC"/>
    <w:rsid w:val="005A483D"/>
    <w:rsid w:val="005E3210"/>
    <w:rsid w:val="006C018E"/>
    <w:rsid w:val="006C5E85"/>
    <w:rsid w:val="006E3F81"/>
    <w:rsid w:val="007554C4"/>
    <w:rsid w:val="007D7AF6"/>
    <w:rsid w:val="007E59BD"/>
    <w:rsid w:val="00842641"/>
    <w:rsid w:val="008C15B4"/>
    <w:rsid w:val="008D7ED5"/>
    <w:rsid w:val="008F0E55"/>
    <w:rsid w:val="00910687"/>
    <w:rsid w:val="00931AB3"/>
    <w:rsid w:val="009572F4"/>
    <w:rsid w:val="009701A0"/>
    <w:rsid w:val="009721A6"/>
    <w:rsid w:val="0098258A"/>
    <w:rsid w:val="009A4B82"/>
    <w:rsid w:val="00A0605E"/>
    <w:rsid w:val="00A11D4A"/>
    <w:rsid w:val="00A3106B"/>
    <w:rsid w:val="00A55D95"/>
    <w:rsid w:val="00AE2332"/>
    <w:rsid w:val="00AE7CA8"/>
    <w:rsid w:val="00B271E1"/>
    <w:rsid w:val="00B31C80"/>
    <w:rsid w:val="00B43DC2"/>
    <w:rsid w:val="00B52EF6"/>
    <w:rsid w:val="00B81255"/>
    <w:rsid w:val="00B94FD8"/>
    <w:rsid w:val="00C20926"/>
    <w:rsid w:val="00C802F6"/>
    <w:rsid w:val="00C83F9B"/>
    <w:rsid w:val="00CA4358"/>
    <w:rsid w:val="00CB45CD"/>
    <w:rsid w:val="00CB4E8B"/>
    <w:rsid w:val="00CD003A"/>
    <w:rsid w:val="00D139F6"/>
    <w:rsid w:val="00D52065"/>
    <w:rsid w:val="00D63864"/>
    <w:rsid w:val="00D8564E"/>
    <w:rsid w:val="00DC24FC"/>
    <w:rsid w:val="00DE20A2"/>
    <w:rsid w:val="00DF60B8"/>
    <w:rsid w:val="00E02E79"/>
    <w:rsid w:val="00E12D19"/>
    <w:rsid w:val="00E25A43"/>
    <w:rsid w:val="00E27579"/>
    <w:rsid w:val="00E618A1"/>
    <w:rsid w:val="00E70FBA"/>
    <w:rsid w:val="00E81B69"/>
    <w:rsid w:val="00EA15DB"/>
    <w:rsid w:val="00EA5ED4"/>
    <w:rsid w:val="00ED0022"/>
    <w:rsid w:val="00ED7940"/>
    <w:rsid w:val="00F0223C"/>
    <w:rsid w:val="00F047D7"/>
    <w:rsid w:val="00F1348F"/>
    <w:rsid w:val="00F25D1F"/>
    <w:rsid w:val="00F417EB"/>
    <w:rsid w:val="00F45800"/>
    <w:rsid w:val="00FC22B4"/>
    <w:rsid w:val="00FF024B"/>
    <w:rsid w:val="00FF1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623C1"/>
  <w15:chartTrackingRefBased/>
  <w15:docId w15:val="{F96AFCE7-94F4-4553-939B-CD1E79AF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FBA"/>
    <w:pPr>
      <w:ind w:left="720"/>
      <w:contextualSpacing/>
    </w:pPr>
  </w:style>
  <w:style w:type="paragraph" w:customStyle="1" w:styleId="Default">
    <w:name w:val="Default"/>
    <w:rsid w:val="006E3F8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A15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5DE"/>
  </w:style>
  <w:style w:type="paragraph" w:styleId="Footer">
    <w:name w:val="footer"/>
    <w:basedOn w:val="Normal"/>
    <w:link w:val="FooterChar"/>
    <w:uiPriority w:val="99"/>
    <w:unhideWhenUsed/>
    <w:rsid w:val="004A1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5DE"/>
  </w:style>
  <w:style w:type="paragraph" w:styleId="NormalWeb">
    <w:name w:val="Normal (Web)"/>
    <w:basedOn w:val="Normal"/>
    <w:uiPriority w:val="99"/>
    <w:unhideWhenUsed/>
    <w:rsid w:val="00D638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57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2068</Words>
  <Characters>11789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mitkocheshlarov</dc:creator>
  <cp:keywords/>
  <dc:description/>
  <cp:lastModifiedBy>MA</cp:lastModifiedBy>
  <cp:revision>3</cp:revision>
  <dcterms:created xsi:type="dcterms:W3CDTF">2024-11-14T14:07:00Z</dcterms:created>
  <dcterms:modified xsi:type="dcterms:W3CDTF">2024-11-14T14:08:00Z</dcterms:modified>
</cp:coreProperties>
</file>